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9A4" w:rsidRDefault="008C46BD" w:rsidP="005C4EAB">
      <w:pPr>
        <w:pStyle w:val="a4"/>
        <w:tabs>
          <w:tab w:val="left" w:pos="4111"/>
          <w:tab w:val="left" w:pos="4536"/>
          <w:tab w:val="left" w:pos="5245"/>
        </w:tabs>
        <w:suppressAutoHyphens/>
        <w:ind w:firstLine="567"/>
        <w:jc w:val="center"/>
        <w:rPr>
          <w:b/>
          <w:caps/>
          <w:sz w:val="20"/>
        </w:rPr>
      </w:pPr>
      <w:r>
        <w:rPr>
          <w:b/>
          <w:caps/>
          <w:sz w:val="20"/>
        </w:rPr>
        <w:t>Информационное сообщение о проведении</w:t>
      </w:r>
      <w:r w:rsidR="00D359A4">
        <w:rPr>
          <w:b/>
          <w:caps/>
          <w:sz w:val="20"/>
        </w:rPr>
        <w:t xml:space="preserve"> аукцион</w:t>
      </w:r>
      <w:r w:rsidR="0063193E">
        <w:rPr>
          <w:b/>
          <w:caps/>
          <w:sz w:val="20"/>
        </w:rPr>
        <w:t>А</w:t>
      </w:r>
      <w:r w:rsidR="007F773F">
        <w:rPr>
          <w:b/>
          <w:caps/>
          <w:sz w:val="20"/>
        </w:rPr>
        <w:t xml:space="preserve"> В ЭЛЕКТРОННОЙ ФОРМЕ</w:t>
      </w:r>
    </w:p>
    <w:p w:rsidR="00D53914" w:rsidRPr="00B70353" w:rsidRDefault="00D53914" w:rsidP="005C4EAB">
      <w:pPr>
        <w:pStyle w:val="a4"/>
        <w:tabs>
          <w:tab w:val="left" w:pos="4111"/>
          <w:tab w:val="left" w:pos="4536"/>
          <w:tab w:val="left" w:pos="5245"/>
        </w:tabs>
        <w:suppressAutoHyphens/>
        <w:ind w:firstLine="567"/>
        <w:rPr>
          <w:b/>
          <w:caps/>
          <w:sz w:val="16"/>
          <w:szCs w:val="16"/>
        </w:rPr>
      </w:pPr>
    </w:p>
    <w:p w:rsidR="003A3917" w:rsidRDefault="004543A4" w:rsidP="0094187A">
      <w:pPr>
        <w:suppressAutoHyphens/>
        <w:ind w:firstLine="709"/>
        <w:jc w:val="both"/>
      </w:pPr>
      <w:r w:rsidRPr="00784E59">
        <w:t xml:space="preserve">Комитет по управлению муниципальным </w:t>
      </w:r>
      <w:r w:rsidRPr="00632242">
        <w:t>имуществом муниципального района Сергиевский Самарской области, выступающий в качестве организатора аукцион</w:t>
      </w:r>
      <w:r w:rsidR="00B8719F">
        <w:t>а</w:t>
      </w:r>
      <w:r w:rsidRPr="00632242">
        <w:t xml:space="preserve">, на основании </w:t>
      </w:r>
      <w:r w:rsidR="00F80928">
        <w:t>Распоряжени</w:t>
      </w:r>
      <w:r w:rsidR="00000480">
        <w:t>я</w:t>
      </w:r>
      <w:r w:rsidR="00757025" w:rsidRPr="00632242">
        <w:t xml:space="preserve"> </w:t>
      </w:r>
      <w:r w:rsidR="00C711AB">
        <w:t>А</w:t>
      </w:r>
      <w:r w:rsidR="00757025" w:rsidRPr="00632242">
        <w:t>дминистрации муниципального района Сергиевский</w:t>
      </w:r>
      <w:r w:rsidR="00B8719F">
        <w:t xml:space="preserve"> </w:t>
      </w:r>
      <w:r w:rsidR="00B8719F" w:rsidRPr="0014041F">
        <w:t xml:space="preserve">Самарской области </w:t>
      </w:r>
      <w:r w:rsidR="00A9535F" w:rsidRPr="00EA0D23">
        <w:rPr>
          <w:szCs w:val="28"/>
        </w:rPr>
        <w:t>№</w:t>
      </w:r>
      <w:r w:rsidR="00996B50">
        <w:rPr>
          <w:szCs w:val="28"/>
        </w:rPr>
        <w:t xml:space="preserve"> </w:t>
      </w:r>
      <w:r w:rsidR="005E07C9">
        <w:rPr>
          <w:szCs w:val="28"/>
        </w:rPr>
        <w:t>698</w:t>
      </w:r>
      <w:r w:rsidR="005706BB" w:rsidRPr="00EA0D23">
        <w:rPr>
          <w:szCs w:val="28"/>
        </w:rPr>
        <w:t>-</w:t>
      </w:r>
      <w:r w:rsidR="00A41491" w:rsidRPr="00EA0D23">
        <w:rPr>
          <w:szCs w:val="28"/>
        </w:rPr>
        <w:t>р</w:t>
      </w:r>
      <w:r w:rsidR="00A9535F" w:rsidRPr="00EA0D23">
        <w:rPr>
          <w:szCs w:val="28"/>
        </w:rPr>
        <w:t xml:space="preserve"> от </w:t>
      </w:r>
      <w:r w:rsidR="00A271A8">
        <w:rPr>
          <w:szCs w:val="28"/>
        </w:rPr>
        <w:t>18</w:t>
      </w:r>
      <w:r w:rsidR="00A9535F" w:rsidRPr="00EA0D23">
        <w:rPr>
          <w:szCs w:val="28"/>
        </w:rPr>
        <w:t>.</w:t>
      </w:r>
      <w:r w:rsidR="003E5732">
        <w:rPr>
          <w:szCs w:val="28"/>
        </w:rPr>
        <w:t>02</w:t>
      </w:r>
      <w:r w:rsidR="00A9535F" w:rsidRPr="00EA0D23">
        <w:rPr>
          <w:szCs w:val="28"/>
        </w:rPr>
        <w:t>.202</w:t>
      </w:r>
      <w:r w:rsidR="003E5732">
        <w:rPr>
          <w:szCs w:val="28"/>
        </w:rPr>
        <w:t>6</w:t>
      </w:r>
      <w:r w:rsidR="00A9535F" w:rsidRPr="00EA0D23">
        <w:rPr>
          <w:szCs w:val="28"/>
        </w:rPr>
        <w:t>г</w:t>
      </w:r>
      <w:r w:rsidR="00A9535F" w:rsidRPr="0014041F">
        <w:rPr>
          <w:szCs w:val="28"/>
        </w:rPr>
        <w:t>.</w:t>
      </w:r>
      <w:r w:rsidR="00A9535F" w:rsidRPr="005B532B">
        <w:rPr>
          <w:szCs w:val="28"/>
        </w:rPr>
        <w:t xml:space="preserve"> «</w:t>
      </w:r>
      <w:r w:rsidR="00A9535F" w:rsidRPr="00FA3847">
        <w:rPr>
          <w:szCs w:val="28"/>
        </w:rPr>
        <w:t xml:space="preserve">О </w:t>
      </w:r>
      <w:r w:rsidR="00BF7CB6">
        <w:rPr>
          <w:szCs w:val="28"/>
        </w:rPr>
        <w:t>проведении</w:t>
      </w:r>
      <w:r w:rsidR="00A9535F" w:rsidRPr="00FA3847">
        <w:rPr>
          <w:szCs w:val="28"/>
        </w:rPr>
        <w:t xml:space="preserve"> аукц</w:t>
      </w:r>
      <w:r w:rsidR="00A9535F">
        <w:rPr>
          <w:szCs w:val="28"/>
        </w:rPr>
        <w:t>ион</w:t>
      </w:r>
      <w:r w:rsidR="00BF7CB6">
        <w:rPr>
          <w:szCs w:val="28"/>
        </w:rPr>
        <w:t>а</w:t>
      </w:r>
      <w:r w:rsidR="00A9535F">
        <w:rPr>
          <w:szCs w:val="28"/>
        </w:rPr>
        <w:t xml:space="preserve"> на право заключения договор</w:t>
      </w:r>
      <w:r w:rsidR="00302546">
        <w:rPr>
          <w:szCs w:val="28"/>
        </w:rPr>
        <w:t>ов</w:t>
      </w:r>
      <w:r w:rsidR="00A9535F" w:rsidRPr="00FA3847">
        <w:rPr>
          <w:szCs w:val="28"/>
        </w:rPr>
        <w:t xml:space="preserve"> аренды земельн</w:t>
      </w:r>
      <w:r w:rsidR="00302546">
        <w:rPr>
          <w:szCs w:val="28"/>
        </w:rPr>
        <w:t>ых</w:t>
      </w:r>
      <w:r w:rsidR="00A9535F" w:rsidRPr="00FA3847">
        <w:rPr>
          <w:szCs w:val="28"/>
        </w:rPr>
        <w:t xml:space="preserve"> участк</w:t>
      </w:r>
      <w:r w:rsidR="00302546">
        <w:rPr>
          <w:szCs w:val="28"/>
        </w:rPr>
        <w:t>ов</w:t>
      </w:r>
      <w:r w:rsidR="003A3917">
        <w:rPr>
          <w:szCs w:val="28"/>
        </w:rPr>
        <w:t xml:space="preserve"> в электронной форме</w:t>
      </w:r>
      <w:r w:rsidR="00E72B81">
        <w:rPr>
          <w:szCs w:val="28"/>
        </w:rPr>
        <w:t>»</w:t>
      </w:r>
      <w:r w:rsidR="00056375">
        <w:t xml:space="preserve"> </w:t>
      </w:r>
      <w:r w:rsidRPr="00632242">
        <w:t xml:space="preserve">сообщает, </w:t>
      </w:r>
      <w:r w:rsidRPr="00D30B52">
        <w:t>что</w:t>
      </w:r>
      <w:r w:rsidR="00BF7CB6" w:rsidRPr="0014041F">
        <w:rPr>
          <w:b/>
        </w:rPr>
        <w:t xml:space="preserve"> </w:t>
      </w:r>
      <w:r w:rsidR="00204064" w:rsidRPr="00777046">
        <w:rPr>
          <w:b/>
        </w:rPr>
        <w:t>1</w:t>
      </w:r>
      <w:r w:rsidR="00777046" w:rsidRPr="00777046">
        <w:rPr>
          <w:b/>
        </w:rPr>
        <w:t>0</w:t>
      </w:r>
      <w:r w:rsidR="00302546" w:rsidRPr="00777046">
        <w:rPr>
          <w:b/>
        </w:rPr>
        <w:t xml:space="preserve"> </w:t>
      </w:r>
      <w:r w:rsidR="00777046" w:rsidRPr="00777046">
        <w:rPr>
          <w:b/>
        </w:rPr>
        <w:t>июн</w:t>
      </w:r>
      <w:r w:rsidR="0094187A" w:rsidRPr="00777046">
        <w:rPr>
          <w:b/>
        </w:rPr>
        <w:t>я</w:t>
      </w:r>
      <w:r w:rsidR="00A11914" w:rsidRPr="00777046">
        <w:rPr>
          <w:b/>
        </w:rPr>
        <w:t xml:space="preserve"> </w:t>
      </w:r>
      <w:r w:rsidRPr="00777046">
        <w:rPr>
          <w:b/>
        </w:rPr>
        <w:t>20</w:t>
      </w:r>
      <w:r w:rsidR="00A931BB" w:rsidRPr="00777046">
        <w:rPr>
          <w:b/>
        </w:rPr>
        <w:t>2</w:t>
      </w:r>
      <w:r w:rsidR="00204064" w:rsidRPr="00777046">
        <w:rPr>
          <w:b/>
        </w:rPr>
        <w:t>6</w:t>
      </w:r>
      <w:r w:rsidR="00450183" w:rsidRPr="00777046">
        <w:rPr>
          <w:b/>
        </w:rPr>
        <w:t xml:space="preserve"> года в </w:t>
      </w:r>
      <w:r w:rsidR="00A44D4C" w:rsidRPr="00777046">
        <w:rPr>
          <w:b/>
        </w:rPr>
        <w:t>10</w:t>
      </w:r>
      <w:r w:rsidR="00450183" w:rsidRPr="00777046">
        <w:rPr>
          <w:b/>
          <w:color w:val="FF0000"/>
        </w:rPr>
        <w:t xml:space="preserve"> </w:t>
      </w:r>
      <w:r w:rsidR="00450183" w:rsidRPr="00777046">
        <w:rPr>
          <w:b/>
        </w:rPr>
        <w:t xml:space="preserve">часов </w:t>
      </w:r>
      <w:r w:rsidR="001618C6" w:rsidRPr="00777046">
        <w:rPr>
          <w:b/>
        </w:rPr>
        <w:t>0</w:t>
      </w:r>
      <w:r w:rsidR="00450183" w:rsidRPr="00777046">
        <w:rPr>
          <w:b/>
        </w:rPr>
        <w:t>0 минут</w:t>
      </w:r>
      <w:r w:rsidR="00450183" w:rsidRPr="0027453B">
        <w:t>,</w:t>
      </w:r>
      <w:r w:rsidRPr="0027453B">
        <w:t xml:space="preserve"> </w:t>
      </w:r>
      <w:r w:rsidRPr="00632242">
        <w:t>состоится аукцион</w:t>
      </w:r>
      <w:r w:rsidR="00E12CD9">
        <w:t xml:space="preserve"> в электронной форме (далее Аукцион)</w:t>
      </w:r>
      <w:r w:rsidRPr="00632242">
        <w:t>, открытый по</w:t>
      </w:r>
      <w:r>
        <w:t xml:space="preserve"> составу участников</w:t>
      </w:r>
      <w:r w:rsidR="0047641E">
        <w:t xml:space="preserve">, </w:t>
      </w:r>
      <w:r w:rsidR="00303EE5">
        <w:t>на</w:t>
      </w:r>
      <w:r w:rsidRPr="00310E81">
        <w:t xml:space="preserve"> </w:t>
      </w:r>
      <w:r w:rsidR="009F6747">
        <w:t>прав</w:t>
      </w:r>
      <w:r w:rsidR="00303EE5">
        <w:t>о</w:t>
      </w:r>
      <w:r w:rsidR="009F6747">
        <w:t xml:space="preserve"> заключени</w:t>
      </w:r>
      <w:r w:rsidR="00303EE5">
        <w:t>я</w:t>
      </w:r>
      <w:r w:rsidR="009F6747">
        <w:t xml:space="preserve"> </w:t>
      </w:r>
      <w:r w:rsidR="009F6747" w:rsidRPr="00345CCC">
        <w:t>договор</w:t>
      </w:r>
      <w:r w:rsidR="00D9625F">
        <w:t>а</w:t>
      </w:r>
      <w:r w:rsidR="009F6747" w:rsidRPr="00345CCC">
        <w:t xml:space="preserve"> аренды</w:t>
      </w:r>
      <w:r w:rsidR="00C9771D" w:rsidRPr="00345CCC">
        <w:t xml:space="preserve"> </w:t>
      </w:r>
      <w:r w:rsidR="00363BC4">
        <w:t>з</w:t>
      </w:r>
      <w:r w:rsidR="00403C90" w:rsidRPr="00403C90">
        <w:t>емельн</w:t>
      </w:r>
      <w:r w:rsidR="00D9625F">
        <w:t>ого</w:t>
      </w:r>
      <w:r w:rsidR="00403C90" w:rsidRPr="00403C90">
        <w:t xml:space="preserve"> участ</w:t>
      </w:r>
      <w:r w:rsidR="00363BC4">
        <w:t>к</w:t>
      </w:r>
      <w:r w:rsidR="00D9625F">
        <w:t>а</w:t>
      </w:r>
      <w:r w:rsidR="003A3917">
        <w:t>.</w:t>
      </w:r>
    </w:p>
    <w:p w:rsidR="00E12CD9" w:rsidRPr="000652E3" w:rsidRDefault="00E12CD9" w:rsidP="0094187A">
      <w:pPr>
        <w:suppressAutoHyphens/>
        <w:ind w:firstLine="709"/>
        <w:jc w:val="both"/>
      </w:pPr>
      <w:r w:rsidRPr="006D17BB">
        <w:rPr>
          <w:b/>
        </w:rPr>
        <w:t xml:space="preserve">Дата, время и место проведения </w:t>
      </w:r>
      <w:r w:rsidR="00AD4F7F">
        <w:rPr>
          <w:b/>
        </w:rPr>
        <w:t>а</w:t>
      </w:r>
      <w:r w:rsidRPr="006D17BB">
        <w:rPr>
          <w:b/>
        </w:rPr>
        <w:t>укциона:</w:t>
      </w:r>
    </w:p>
    <w:p w:rsidR="00E12CD9" w:rsidRPr="003A3917" w:rsidRDefault="00204064" w:rsidP="0094187A">
      <w:pPr>
        <w:suppressAutoHyphens/>
        <w:ind w:firstLine="709"/>
        <w:jc w:val="both"/>
        <w:rPr>
          <w:b/>
        </w:rPr>
      </w:pPr>
      <w:r w:rsidRPr="00777046">
        <w:t>1</w:t>
      </w:r>
      <w:r w:rsidR="00777046" w:rsidRPr="00777046">
        <w:t>0</w:t>
      </w:r>
      <w:r w:rsidR="00E12CD9" w:rsidRPr="00777046">
        <w:t xml:space="preserve"> </w:t>
      </w:r>
      <w:r w:rsidR="00777046" w:rsidRPr="00777046">
        <w:t>июн</w:t>
      </w:r>
      <w:r w:rsidR="0094187A" w:rsidRPr="00777046">
        <w:t>я</w:t>
      </w:r>
      <w:r w:rsidR="00E12CD9" w:rsidRPr="00777046">
        <w:t xml:space="preserve"> 202</w:t>
      </w:r>
      <w:r w:rsidRPr="00777046">
        <w:t>6</w:t>
      </w:r>
      <w:r w:rsidR="00E12CD9" w:rsidRPr="00777046">
        <w:t xml:space="preserve"> года в </w:t>
      </w:r>
      <w:r w:rsidR="001618C6" w:rsidRPr="00777046">
        <w:t>10</w:t>
      </w:r>
      <w:r w:rsidR="00E12CD9" w:rsidRPr="00777046">
        <w:t xml:space="preserve"> часов </w:t>
      </w:r>
      <w:r w:rsidR="005A067F" w:rsidRPr="00777046">
        <w:t>0</w:t>
      </w:r>
      <w:r w:rsidR="00302546" w:rsidRPr="00777046">
        <w:t>0</w:t>
      </w:r>
      <w:r w:rsidR="00E12CD9" w:rsidRPr="00777046">
        <w:t xml:space="preserve"> минут,</w:t>
      </w:r>
      <w:r w:rsidR="00E12CD9">
        <w:rPr>
          <w:b/>
        </w:rPr>
        <w:t xml:space="preserve"> </w:t>
      </w:r>
      <w:r w:rsidR="00E12CD9">
        <w:t xml:space="preserve">на электронной торговой площадке АО «Единая </w:t>
      </w:r>
      <w:r w:rsidR="00E12CD9" w:rsidRPr="006D17BB">
        <w:t>электронная</w:t>
      </w:r>
      <w:r w:rsidR="00E12CD9">
        <w:t xml:space="preserve"> торговая площадка» </w:t>
      </w:r>
      <w:hyperlink r:id="rId8" w:history="1">
        <w:r w:rsidR="00E12CD9" w:rsidRPr="00BE2246">
          <w:rPr>
            <w:rStyle w:val="af"/>
          </w:rPr>
          <w:t>www.roseltorg.ru</w:t>
        </w:r>
      </w:hyperlink>
      <w:r w:rsidR="00E12CD9">
        <w:t>.</w:t>
      </w:r>
    </w:p>
    <w:p w:rsidR="003A3917" w:rsidRDefault="003A3917" w:rsidP="0094187A">
      <w:pPr>
        <w:suppressAutoHyphens/>
        <w:ind w:firstLine="709"/>
        <w:jc w:val="both"/>
      </w:pPr>
      <w:r w:rsidRPr="003A3917">
        <w:rPr>
          <w:b/>
        </w:rPr>
        <w:t>Предмет аукциона</w:t>
      </w:r>
      <w:r>
        <w:t>:</w:t>
      </w:r>
    </w:p>
    <w:p w:rsidR="00A92855" w:rsidRDefault="003A3917" w:rsidP="0094187A">
      <w:pPr>
        <w:suppressAutoHyphens/>
        <w:ind w:firstLine="709"/>
        <w:jc w:val="both"/>
      </w:pPr>
      <w:r>
        <w:t>Земельный участок,</w:t>
      </w:r>
      <w:r w:rsidR="00E50C92" w:rsidRPr="00E50C92">
        <w:t xml:space="preserve"> кадастровый номер </w:t>
      </w:r>
      <w:r w:rsidR="000B23ED" w:rsidRPr="000B23ED">
        <w:rPr>
          <w:bCs/>
        </w:rPr>
        <w:t>63:31:1101019:694</w:t>
      </w:r>
      <w:r w:rsidR="005243AA" w:rsidRPr="005243AA">
        <w:rPr>
          <w:bCs/>
        </w:rPr>
        <w:t xml:space="preserve">, площадь </w:t>
      </w:r>
      <w:r w:rsidR="000B23ED" w:rsidRPr="000B23ED">
        <w:rPr>
          <w:bCs/>
        </w:rPr>
        <w:t>946</w:t>
      </w:r>
      <w:r w:rsidR="005243AA" w:rsidRPr="005243AA">
        <w:rPr>
          <w:bCs/>
        </w:rPr>
        <w:t xml:space="preserve"> кв.м., категория земель: земли населенных пунктов, вид разрешенного использования: </w:t>
      </w:r>
      <w:r w:rsidR="00F6561F">
        <w:rPr>
          <w:bCs/>
        </w:rPr>
        <w:t>для индивидуального жилищного строительства</w:t>
      </w:r>
      <w:r w:rsidR="005243AA" w:rsidRPr="005243AA">
        <w:rPr>
          <w:bCs/>
        </w:rPr>
        <w:t xml:space="preserve">, расположенный по адресу: </w:t>
      </w:r>
      <w:r w:rsidR="000B23ED" w:rsidRPr="000B23ED">
        <w:rPr>
          <w:bCs/>
        </w:rPr>
        <w:t>Самарская область, муниципальный район Сергиевский, сельское поселение Сургут, поселок Сургут, улица Свободы, земельный участок 39</w:t>
      </w:r>
      <w:r w:rsidR="000B23ED">
        <w:rPr>
          <w:bCs/>
        </w:rPr>
        <w:t>.</w:t>
      </w:r>
    </w:p>
    <w:p w:rsidR="00C53E99" w:rsidRDefault="00C53E99" w:rsidP="0094187A">
      <w:pPr>
        <w:suppressAutoHyphens/>
        <w:ind w:firstLine="709"/>
        <w:jc w:val="both"/>
      </w:pPr>
      <w:r w:rsidRPr="00031521">
        <w:t xml:space="preserve">Обременения (ограничения) земельного участка – </w:t>
      </w:r>
      <w:r w:rsidR="00AD73A3">
        <w:t>не зарегистрированы.</w:t>
      </w:r>
    </w:p>
    <w:p w:rsidR="007117C4" w:rsidRDefault="007117C4" w:rsidP="0094187A">
      <w:pPr>
        <w:suppressAutoHyphens/>
        <w:ind w:firstLine="709"/>
        <w:jc w:val="both"/>
      </w:pPr>
      <w:r w:rsidRPr="003A3917">
        <w:rPr>
          <w:b/>
        </w:rPr>
        <w:t>Срок аренды</w:t>
      </w:r>
      <w:r w:rsidRPr="003B1A4F">
        <w:t xml:space="preserve"> - </w:t>
      </w:r>
      <w:r w:rsidR="00F6561F">
        <w:t>2</w:t>
      </w:r>
      <w:r w:rsidRPr="00F6561F">
        <w:t>0</w:t>
      </w:r>
      <w:r w:rsidRPr="003B1A4F">
        <w:t xml:space="preserve"> лет</w:t>
      </w:r>
      <w:r>
        <w:t>.</w:t>
      </w:r>
    </w:p>
    <w:p w:rsidR="002671FA" w:rsidRPr="008B483E" w:rsidRDefault="002671FA" w:rsidP="0094187A">
      <w:pPr>
        <w:tabs>
          <w:tab w:val="left" w:pos="8110"/>
        </w:tabs>
        <w:suppressAutoHyphens/>
        <w:ind w:firstLine="709"/>
        <w:jc w:val="both"/>
      </w:pPr>
      <w:r w:rsidRPr="003A3917">
        <w:rPr>
          <w:b/>
        </w:rPr>
        <w:t xml:space="preserve">Начальная цена предмета </w:t>
      </w:r>
      <w:r w:rsidR="003A3917">
        <w:rPr>
          <w:b/>
        </w:rPr>
        <w:t>аукциона</w:t>
      </w:r>
      <w:r w:rsidRPr="008B483E">
        <w:t xml:space="preserve">: </w:t>
      </w:r>
      <w:r w:rsidR="000B23ED">
        <w:t>600</w:t>
      </w:r>
      <w:r w:rsidR="00204064">
        <w:t>00</w:t>
      </w:r>
      <w:r w:rsidRPr="008B483E">
        <w:t>,00 рубл</w:t>
      </w:r>
      <w:r w:rsidR="003E2FEC">
        <w:t>ей</w:t>
      </w:r>
      <w:r w:rsidR="00204064">
        <w:t xml:space="preserve"> в год.</w:t>
      </w:r>
      <w:bookmarkStart w:id="0" w:name="_GoBack"/>
      <w:bookmarkEnd w:id="0"/>
    </w:p>
    <w:p w:rsidR="002671FA" w:rsidRPr="00756A20" w:rsidRDefault="002671FA" w:rsidP="0094187A">
      <w:pPr>
        <w:suppressAutoHyphens/>
        <w:ind w:firstLine="709"/>
        <w:jc w:val="both"/>
      </w:pPr>
      <w:r w:rsidRPr="00756A20">
        <w:rPr>
          <w:b/>
        </w:rPr>
        <w:t>Шаг аукциона</w:t>
      </w:r>
      <w:r w:rsidRPr="00756A20">
        <w:t xml:space="preserve">: </w:t>
      </w:r>
      <w:r w:rsidR="000B23ED">
        <w:t>1800</w:t>
      </w:r>
      <w:r w:rsidRPr="00756A20">
        <w:t>,00 рубл</w:t>
      </w:r>
      <w:r w:rsidR="005243AA" w:rsidRPr="00756A20">
        <w:t>ей</w:t>
      </w:r>
      <w:r w:rsidR="00204064" w:rsidRPr="00756A20">
        <w:t>.</w:t>
      </w:r>
    </w:p>
    <w:p w:rsidR="002671FA" w:rsidRPr="008B483E" w:rsidRDefault="002671FA" w:rsidP="0094187A">
      <w:pPr>
        <w:suppressAutoHyphens/>
        <w:ind w:firstLine="709"/>
        <w:jc w:val="both"/>
      </w:pPr>
      <w:r w:rsidRPr="00756A20">
        <w:rPr>
          <w:b/>
        </w:rPr>
        <w:t>Сумма задатка</w:t>
      </w:r>
      <w:r w:rsidRPr="00756A20">
        <w:t xml:space="preserve">: </w:t>
      </w:r>
      <w:r w:rsidR="00756A20" w:rsidRPr="00756A20">
        <w:t>3</w:t>
      </w:r>
      <w:r w:rsidR="000B23ED">
        <w:t>0</w:t>
      </w:r>
      <w:r w:rsidR="00756A20" w:rsidRPr="00756A20">
        <w:t xml:space="preserve"> </w:t>
      </w:r>
      <w:r w:rsidR="000B23ED">
        <w:t>0</w:t>
      </w:r>
      <w:r w:rsidR="00756A20" w:rsidRPr="00756A20">
        <w:t>00</w:t>
      </w:r>
      <w:r w:rsidRPr="00756A20">
        <w:t>,00 рубл</w:t>
      </w:r>
      <w:r w:rsidR="003E2FEC" w:rsidRPr="00756A20">
        <w:t>ей</w:t>
      </w:r>
      <w:r w:rsidRPr="00756A20">
        <w:t>.</w:t>
      </w:r>
    </w:p>
    <w:p w:rsidR="000249C7" w:rsidRPr="00BF5892" w:rsidRDefault="000249C7" w:rsidP="0094187A">
      <w:pPr>
        <w:suppressAutoHyphens/>
        <w:autoSpaceDE w:val="0"/>
        <w:autoSpaceDN w:val="0"/>
        <w:adjustRightInd w:val="0"/>
        <w:ind w:firstLine="709"/>
        <w:jc w:val="both"/>
        <w:rPr>
          <w:rFonts w:eastAsia="Arial"/>
          <w:kern w:val="1"/>
          <w:lang w:eastAsia="ar-SA"/>
        </w:rPr>
      </w:pPr>
      <w:r w:rsidRPr="00BF5892">
        <w:rPr>
          <w:rFonts w:eastAsia="Arial"/>
          <w:kern w:val="1"/>
          <w:lang w:eastAsia="ar-SA"/>
        </w:rPr>
        <w:t xml:space="preserve">Задаток для участия в аукционе вносится на </w:t>
      </w:r>
      <w:r w:rsidR="005E189B" w:rsidRPr="005E189B">
        <w:t>Лицево</w:t>
      </w:r>
      <w:r w:rsidR="005E189B">
        <w:t>й</w:t>
      </w:r>
      <w:r w:rsidR="005E189B" w:rsidRPr="005E189B">
        <w:t xml:space="preserve"> счет электронной площадки</w:t>
      </w:r>
      <w:r w:rsidRPr="00BF5892">
        <w:rPr>
          <w:rFonts w:eastAsia="Arial"/>
          <w:kern w:val="1"/>
          <w:lang w:eastAsia="ar-SA"/>
        </w:rPr>
        <w:t xml:space="preserve"> </w:t>
      </w:r>
      <w:r w:rsidR="005E189B">
        <w:rPr>
          <w:rFonts w:eastAsia="Arial"/>
          <w:kern w:val="1"/>
          <w:lang w:eastAsia="ar-SA"/>
        </w:rPr>
        <w:t>П</w:t>
      </w:r>
      <w:r w:rsidRPr="00BF5892">
        <w:rPr>
          <w:rFonts w:eastAsia="Arial"/>
          <w:kern w:val="1"/>
          <w:lang w:eastAsia="ar-SA"/>
        </w:rPr>
        <w:t>ретендента, открытый при регистрации на электронной площадке в порядке, установленном Регламентом электронной площадки.</w:t>
      </w:r>
    </w:p>
    <w:p w:rsidR="000249C7" w:rsidRPr="00BF5892" w:rsidRDefault="000249C7" w:rsidP="0094187A">
      <w:pPr>
        <w:widowControl w:val="0"/>
        <w:suppressAutoHyphens/>
        <w:autoSpaceDE w:val="0"/>
        <w:ind w:firstLine="709"/>
        <w:jc w:val="both"/>
        <w:rPr>
          <w:rFonts w:eastAsia="Arial"/>
          <w:kern w:val="1"/>
          <w:lang w:eastAsia="ar-SA"/>
        </w:rPr>
      </w:pPr>
      <w:r w:rsidRPr="00BF5892">
        <w:rPr>
          <w:rFonts w:eastAsia="Arial"/>
          <w:kern w:val="1"/>
          <w:lang w:eastAsia="ar-SA"/>
        </w:rPr>
        <w:t xml:space="preserve">Оператор электронной площадки проверяет наличие достаточной суммы в размере задатка на лицевом счете </w:t>
      </w:r>
      <w:r w:rsidR="005E189B">
        <w:rPr>
          <w:rFonts w:eastAsia="Arial"/>
          <w:kern w:val="1"/>
          <w:lang w:eastAsia="ar-SA"/>
        </w:rPr>
        <w:t>П</w:t>
      </w:r>
      <w:r w:rsidRPr="00BF5892">
        <w:rPr>
          <w:rFonts w:eastAsia="Arial"/>
          <w:kern w:val="1"/>
          <w:lang w:eastAsia="ar-SA"/>
        </w:rPr>
        <w:t>ретендента и осуществляет блокирование необходимой суммы.</w:t>
      </w:r>
    </w:p>
    <w:p w:rsidR="000249C7" w:rsidRPr="004D2EEC" w:rsidRDefault="000249C7" w:rsidP="0094187A">
      <w:pPr>
        <w:pStyle w:val="af0"/>
        <w:widowControl w:val="0"/>
        <w:suppressAutoHyphens/>
        <w:spacing w:after="0" w:line="240" w:lineRule="auto"/>
        <w:ind w:left="0" w:firstLine="709"/>
        <w:jc w:val="both"/>
        <w:rPr>
          <w:rFonts w:ascii="Times New Roman" w:eastAsia="Arial" w:hAnsi="Times New Roman" w:cs="Times New Roman"/>
          <w:kern w:val="1"/>
          <w:sz w:val="20"/>
          <w:szCs w:val="20"/>
          <w:lang w:eastAsia="ar-SA"/>
        </w:rPr>
      </w:pPr>
      <w:r w:rsidRPr="004D2EEC">
        <w:rPr>
          <w:rFonts w:ascii="Times New Roman" w:eastAsia="Arial" w:hAnsi="Times New Roman" w:cs="Times New Roman"/>
          <w:kern w:val="1"/>
          <w:sz w:val="20"/>
          <w:szCs w:val="20"/>
          <w:lang w:eastAsia="ar-SA"/>
        </w:rPr>
        <w:t>Данное извещение является публичной офертой для заключения соглашения о задатке в соответствии со ст. 437 ГК РФ, а подача заявки и предоставление документов, подтверждающих  внесение задатка</w:t>
      </w:r>
      <w:r w:rsidR="009B05BE">
        <w:rPr>
          <w:rFonts w:ascii="Times New Roman" w:eastAsia="Arial" w:hAnsi="Times New Roman" w:cs="Times New Roman"/>
          <w:kern w:val="1"/>
          <w:sz w:val="20"/>
          <w:szCs w:val="20"/>
          <w:lang w:eastAsia="ar-SA"/>
        </w:rPr>
        <w:t>,</w:t>
      </w:r>
      <w:r w:rsidRPr="004D2EEC">
        <w:rPr>
          <w:rFonts w:ascii="Times New Roman" w:eastAsia="Arial" w:hAnsi="Times New Roman" w:cs="Times New Roman"/>
          <w:kern w:val="1"/>
          <w:sz w:val="20"/>
          <w:szCs w:val="20"/>
          <w:lang w:eastAsia="ar-SA"/>
        </w:rPr>
        <w:t xml:space="preserve"> являются акцептом такой оферты, после чего соглашение о задатке считается заключенным в письменной форме.</w:t>
      </w:r>
    </w:p>
    <w:p w:rsidR="000249C7" w:rsidRDefault="000249C7" w:rsidP="0094187A">
      <w:pPr>
        <w:tabs>
          <w:tab w:val="left" w:pos="540"/>
        </w:tabs>
        <w:suppressAutoHyphens/>
        <w:ind w:firstLine="709"/>
        <w:jc w:val="both"/>
        <w:rPr>
          <w:rFonts w:eastAsia="Arial"/>
          <w:kern w:val="1"/>
          <w:lang w:eastAsia="ar-SA"/>
        </w:rPr>
      </w:pPr>
      <w:r w:rsidRPr="00BF5892">
        <w:rPr>
          <w:rFonts w:eastAsia="Arial"/>
          <w:kern w:val="1"/>
          <w:lang w:eastAsia="ar-SA"/>
        </w:rPr>
        <w:t>Лицам, перечислившим задаток для участия в аукционе, денежные средства возвращаются в следующем порядке:</w:t>
      </w:r>
    </w:p>
    <w:p w:rsidR="000249C7" w:rsidRPr="00BF5892" w:rsidRDefault="000249C7" w:rsidP="0094187A">
      <w:pPr>
        <w:tabs>
          <w:tab w:val="left" w:pos="540"/>
        </w:tabs>
        <w:suppressAutoHyphens/>
        <w:ind w:firstLine="709"/>
        <w:jc w:val="both"/>
        <w:rPr>
          <w:rFonts w:eastAsia="Arial"/>
          <w:kern w:val="1"/>
          <w:lang w:eastAsia="ar-SA"/>
        </w:rPr>
      </w:pPr>
      <w:r w:rsidRPr="00BF5892">
        <w:rPr>
          <w:rFonts w:eastAsia="Arial"/>
          <w:kern w:val="1"/>
          <w:lang w:eastAsia="ar-SA"/>
        </w:rPr>
        <w:t xml:space="preserve">а) </w:t>
      </w:r>
      <w:r w:rsidR="005E189B">
        <w:rPr>
          <w:rFonts w:eastAsia="Arial"/>
          <w:kern w:val="1"/>
          <w:lang w:eastAsia="ar-SA"/>
        </w:rPr>
        <w:t>У</w:t>
      </w:r>
      <w:r w:rsidRPr="00BF5892">
        <w:rPr>
          <w:rFonts w:eastAsia="Arial"/>
          <w:kern w:val="1"/>
          <w:lang w:eastAsia="ar-SA"/>
        </w:rPr>
        <w:t xml:space="preserve">частникам аукциона, за исключением его победителя, - в течение 3 </w:t>
      </w:r>
      <w:r w:rsidR="005E189B">
        <w:rPr>
          <w:rFonts w:eastAsia="Arial"/>
          <w:kern w:val="1"/>
          <w:lang w:eastAsia="ar-SA"/>
        </w:rPr>
        <w:t>рабочих</w:t>
      </w:r>
      <w:r w:rsidRPr="00BF5892">
        <w:rPr>
          <w:rFonts w:eastAsia="Arial"/>
          <w:kern w:val="1"/>
          <w:lang w:eastAsia="ar-SA"/>
        </w:rPr>
        <w:t xml:space="preserve"> дней со дня подведения итогов аукциона в электронной форме;</w:t>
      </w:r>
    </w:p>
    <w:p w:rsidR="000249C7" w:rsidRPr="00BF5892" w:rsidRDefault="005E189B" w:rsidP="0094187A">
      <w:pPr>
        <w:tabs>
          <w:tab w:val="left" w:pos="540"/>
        </w:tabs>
        <w:suppressAutoHyphens/>
        <w:ind w:firstLine="709"/>
        <w:jc w:val="both"/>
        <w:rPr>
          <w:rFonts w:eastAsia="Arial"/>
          <w:kern w:val="1"/>
          <w:lang w:eastAsia="ar-SA"/>
        </w:rPr>
      </w:pPr>
      <w:r>
        <w:rPr>
          <w:rFonts w:eastAsia="Arial"/>
          <w:kern w:val="1"/>
          <w:lang w:eastAsia="ar-SA"/>
        </w:rPr>
        <w:t>б) П</w:t>
      </w:r>
      <w:r w:rsidR="000249C7" w:rsidRPr="00BF5892">
        <w:rPr>
          <w:rFonts w:eastAsia="Arial"/>
          <w:kern w:val="1"/>
          <w:lang w:eastAsia="ar-SA"/>
        </w:rPr>
        <w:t xml:space="preserve">ретендентам, не допущенным к участию в аукционе, - в течение 3 </w:t>
      </w:r>
      <w:r>
        <w:rPr>
          <w:rFonts w:eastAsia="Arial"/>
          <w:kern w:val="1"/>
          <w:lang w:eastAsia="ar-SA"/>
        </w:rPr>
        <w:t>рабочих</w:t>
      </w:r>
      <w:r w:rsidR="000249C7" w:rsidRPr="00BF5892">
        <w:rPr>
          <w:rFonts w:eastAsia="Arial"/>
          <w:kern w:val="1"/>
          <w:lang w:eastAsia="ar-SA"/>
        </w:rPr>
        <w:t xml:space="preserve"> дней со дня подписания </w:t>
      </w:r>
      <w:r>
        <w:rPr>
          <w:rFonts w:eastAsia="Arial"/>
          <w:kern w:val="1"/>
          <w:lang w:eastAsia="ar-SA"/>
        </w:rPr>
        <w:t>П</w:t>
      </w:r>
      <w:r w:rsidR="000249C7" w:rsidRPr="00BF5892">
        <w:rPr>
          <w:rFonts w:eastAsia="Arial"/>
          <w:kern w:val="1"/>
          <w:lang w:eastAsia="ar-SA"/>
        </w:rPr>
        <w:t xml:space="preserve">ротокола о признании </w:t>
      </w:r>
      <w:r>
        <w:rPr>
          <w:rFonts w:eastAsia="Arial"/>
          <w:kern w:val="1"/>
          <w:lang w:eastAsia="ar-SA"/>
        </w:rPr>
        <w:t>П</w:t>
      </w:r>
      <w:r w:rsidR="000249C7" w:rsidRPr="00BF5892">
        <w:rPr>
          <w:rFonts w:eastAsia="Arial"/>
          <w:kern w:val="1"/>
          <w:lang w:eastAsia="ar-SA"/>
        </w:rPr>
        <w:t xml:space="preserve">ретендентов </w:t>
      </w:r>
      <w:r>
        <w:rPr>
          <w:rFonts w:eastAsia="Arial"/>
          <w:kern w:val="1"/>
          <w:lang w:eastAsia="ar-SA"/>
        </w:rPr>
        <w:t>У</w:t>
      </w:r>
      <w:r w:rsidR="000249C7" w:rsidRPr="00BF5892">
        <w:rPr>
          <w:rFonts w:eastAsia="Arial"/>
          <w:kern w:val="1"/>
          <w:lang w:eastAsia="ar-SA"/>
        </w:rPr>
        <w:t>частниками аукциона.</w:t>
      </w:r>
    </w:p>
    <w:p w:rsidR="000249C7" w:rsidRDefault="000249C7" w:rsidP="0094187A">
      <w:pPr>
        <w:tabs>
          <w:tab w:val="left" w:pos="540"/>
        </w:tabs>
        <w:suppressAutoHyphens/>
        <w:ind w:firstLine="709"/>
        <w:jc w:val="both"/>
        <w:rPr>
          <w:rFonts w:eastAsia="Arial"/>
          <w:kern w:val="1"/>
          <w:lang w:eastAsia="ar-SA"/>
        </w:rPr>
      </w:pPr>
      <w:r w:rsidRPr="00BF5892">
        <w:rPr>
          <w:rFonts w:eastAsia="Arial"/>
          <w:kern w:val="1"/>
          <w:lang w:eastAsia="ar-SA"/>
        </w:rPr>
        <w:t xml:space="preserve">в) в случае отзыва </w:t>
      </w:r>
      <w:r w:rsidR="005E189B">
        <w:rPr>
          <w:rFonts w:eastAsia="Arial"/>
          <w:kern w:val="1"/>
          <w:lang w:eastAsia="ar-SA"/>
        </w:rPr>
        <w:t>П</w:t>
      </w:r>
      <w:r w:rsidRPr="00BF5892">
        <w:rPr>
          <w:rFonts w:eastAsia="Arial"/>
          <w:kern w:val="1"/>
          <w:lang w:eastAsia="ar-SA"/>
        </w:rPr>
        <w:t xml:space="preserve">ретендентом в установленном порядке заявки до даты окончания приема заявок поступивший от </w:t>
      </w:r>
      <w:r w:rsidR="005E189B">
        <w:rPr>
          <w:rFonts w:eastAsia="Arial"/>
          <w:kern w:val="1"/>
          <w:lang w:eastAsia="ar-SA"/>
        </w:rPr>
        <w:t>П</w:t>
      </w:r>
      <w:r w:rsidRPr="00BF5892">
        <w:rPr>
          <w:rFonts w:eastAsia="Arial"/>
          <w:kern w:val="1"/>
          <w:lang w:eastAsia="ar-SA"/>
        </w:rPr>
        <w:t xml:space="preserve">ретендента задаток подлежит возврату в срок не </w:t>
      </w:r>
      <w:r w:rsidR="009B05BE" w:rsidRPr="00BF5892">
        <w:rPr>
          <w:rFonts w:eastAsia="Arial"/>
          <w:kern w:val="1"/>
          <w:lang w:eastAsia="ar-SA"/>
        </w:rPr>
        <w:t>позднее,</w:t>
      </w:r>
      <w:r w:rsidRPr="00BF5892">
        <w:rPr>
          <w:rFonts w:eastAsia="Arial"/>
          <w:kern w:val="1"/>
          <w:lang w:eastAsia="ar-SA"/>
        </w:rPr>
        <w:t xml:space="preserve"> чем 3 дней со дня поступления уведомления об отзыве заявки. </w:t>
      </w:r>
    </w:p>
    <w:p w:rsidR="000249C7" w:rsidRPr="00BF5892" w:rsidRDefault="000249C7" w:rsidP="0094187A">
      <w:pPr>
        <w:tabs>
          <w:tab w:val="left" w:pos="540"/>
        </w:tabs>
        <w:suppressAutoHyphens/>
        <w:ind w:firstLine="709"/>
        <w:jc w:val="both"/>
        <w:rPr>
          <w:rFonts w:eastAsia="Arial"/>
          <w:kern w:val="1"/>
          <w:lang w:eastAsia="ar-SA"/>
        </w:rPr>
      </w:pPr>
      <w:r>
        <w:rPr>
          <w:rFonts w:eastAsia="Arial"/>
          <w:kern w:val="1"/>
          <w:lang w:eastAsia="ar-SA"/>
        </w:rPr>
        <w:t>г) в</w:t>
      </w:r>
      <w:r w:rsidRPr="00BF5892">
        <w:rPr>
          <w:rFonts w:eastAsia="Arial"/>
          <w:kern w:val="1"/>
          <w:lang w:eastAsia="ar-SA"/>
        </w:rPr>
        <w:t xml:space="preserve"> случае отзыва </w:t>
      </w:r>
      <w:r w:rsidR="005E189B">
        <w:rPr>
          <w:rFonts w:eastAsia="Arial"/>
          <w:kern w:val="1"/>
          <w:lang w:eastAsia="ar-SA"/>
        </w:rPr>
        <w:t>П</w:t>
      </w:r>
      <w:r w:rsidRPr="00BF5892">
        <w:rPr>
          <w:rFonts w:eastAsia="Arial"/>
          <w:kern w:val="1"/>
          <w:lang w:eastAsia="ar-SA"/>
        </w:rPr>
        <w:t>ретендентом заявки позднее даты окончания приема заявок</w:t>
      </w:r>
      <w:r>
        <w:rPr>
          <w:rFonts w:eastAsia="Arial"/>
          <w:kern w:val="1"/>
          <w:lang w:eastAsia="ar-SA"/>
        </w:rPr>
        <w:t xml:space="preserve"> в течении 3 </w:t>
      </w:r>
      <w:r w:rsidR="005E189B">
        <w:rPr>
          <w:rFonts w:eastAsia="Arial"/>
          <w:kern w:val="1"/>
          <w:lang w:eastAsia="ar-SA"/>
        </w:rPr>
        <w:t>рабочих</w:t>
      </w:r>
      <w:r>
        <w:rPr>
          <w:rFonts w:eastAsia="Arial"/>
          <w:kern w:val="1"/>
          <w:lang w:eastAsia="ar-SA"/>
        </w:rPr>
        <w:t xml:space="preserve"> дней со дня подписания Протокола о признании </w:t>
      </w:r>
      <w:r w:rsidR="005E189B">
        <w:rPr>
          <w:rFonts w:eastAsia="Arial"/>
          <w:kern w:val="1"/>
          <w:lang w:eastAsia="ar-SA"/>
        </w:rPr>
        <w:t>П</w:t>
      </w:r>
      <w:r>
        <w:rPr>
          <w:rFonts w:eastAsia="Arial"/>
          <w:kern w:val="1"/>
          <w:lang w:eastAsia="ar-SA"/>
        </w:rPr>
        <w:t xml:space="preserve">ретендентов </w:t>
      </w:r>
      <w:r w:rsidR="005E189B">
        <w:rPr>
          <w:rFonts w:eastAsia="Arial"/>
          <w:kern w:val="1"/>
          <w:lang w:eastAsia="ar-SA"/>
        </w:rPr>
        <w:t>У</w:t>
      </w:r>
      <w:r>
        <w:rPr>
          <w:rFonts w:eastAsia="Arial"/>
          <w:kern w:val="1"/>
          <w:lang w:eastAsia="ar-SA"/>
        </w:rPr>
        <w:t>частниками аукциона.</w:t>
      </w:r>
    </w:p>
    <w:p w:rsidR="000249C7" w:rsidRPr="00BF5892" w:rsidRDefault="000249C7" w:rsidP="0094187A">
      <w:pPr>
        <w:tabs>
          <w:tab w:val="left" w:pos="540"/>
        </w:tabs>
        <w:suppressAutoHyphens/>
        <w:ind w:firstLine="709"/>
        <w:jc w:val="both"/>
        <w:rPr>
          <w:rFonts w:eastAsia="Arial"/>
          <w:kern w:val="1"/>
          <w:lang w:eastAsia="ar-SA"/>
        </w:rPr>
      </w:pPr>
      <w:r w:rsidRPr="00BF5892">
        <w:rPr>
          <w:rFonts w:eastAsia="Arial"/>
          <w:kern w:val="1"/>
          <w:lang w:eastAsia="ar-SA"/>
        </w:rPr>
        <w:t>Задаток, перечисленный победителем аукциона, засчитывается в сумму платежа по договору.</w:t>
      </w:r>
    </w:p>
    <w:p w:rsidR="00D378D3" w:rsidRPr="004B0F9C" w:rsidRDefault="00D378D3" w:rsidP="0094187A">
      <w:pPr>
        <w:suppressAutoHyphens/>
        <w:ind w:firstLine="709"/>
        <w:jc w:val="both"/>
        <w:rPr>
          <w:b/>
        </w:rPr>
      </w:pPr>
      <w:r w:rsidRPr="004B0F9C">
        <w:rPr>
          <w:b/>
        </w:rPr>
        <w:t>Информация о размере взимаемой платы Оператору электронной площадки за участие в электронном аукционе:</w:t>
      </w:r>
    </w:p>
    <w:p w:rsidR="00D378D3" w:rsidRPr="004B0F9C" w:rsidRDefault="003B0BAF" w:rsidP="0094187A">
      <w:pPr>
        <w:suppressAutoHyphens/>
        <w:ind w:firstLine="709"/>
        <w:jc w:val="both"/>
      </w:pPr>
      <w:r w:rsidRPr="004B0F9C">
        <w:t xml:space="preserve">При подаче заявки на участие в аукционе у Участника на Лицевом счете электронной площадки должна иметься дополнительная сумма </w:t>
      </w:r>
      <w:r w:rsidRPr="00265623">
        <w:t>в соответствии с регламентом электронной площадки</w:t>
      </w:r>
      <w:r w:rsidR="007117C4">
        <w:t>.</w:t>
      </w:r>
      <w:r w:rsidRPr="004B0F9C">
        <w:t xml:space="preserve"> </w:t>
      </w:r>
      <w:r w:rsidR="007117C4" w:rsidRPr="00B850C8">
        <w:rPr>
          <w:rFonts w:eastAsia="Arial"/>
          <w:kern w:val="1"/>
          <w:lang w:eastAsia="ar-SA"/>
        </w:rPr>
        <w:t>Размер платы устанавливается в соответствии с постановлением Правительства РФ от 10.05.2018 №564</w:t>
      </w:r>
      <w:r w:rsidR="007117C4" w:rsidRPr="004B0F9C">
        <w:t xml:space="preserve">. </w:t>
      </w:r>
      <w:r w:rsidRPr="004B0F9C">
        <w:t xml:space="preserve">(Гарантийное обеспечение оплаты услуг оператора). </w:t>
      </w:r>
    </w:p>
    <w:p w:rsidR="00D378D3" w:rsidRPr="004B0F9C" w:rsidRDefault="00D378D3" w:rsidP="0094187A">
      <w:pPr>
        <w:suppressAutoHyphens/>
        <w:ind w:firstLine="709"/>
        <w:jc w:val="both"/>
      </w:pPr>
      <w:r w:rsidRPr="004B0F9C">
        <w:t xml:space="preserve">Позднее у </w:t>
      </w:r>
      <w:r w:rsidR="00930001" w:rsidRPr="004B0F9C">
        <w:t>У</w:t>
      </w:r>
      <w:r w:rsidRPr="004B0F9C">
        <w:t xml:space="preserve">частника, заключившего </w:t>
      </w:r>
      <w:r w:rsidR="00982A2A" w:rsidRPr="004B0F9C">
        <w:t>Д</w:t>
      </w:r>
      <w:r w:rsidRPr="004B0F9C">
        <w:t xml:space="preserve">оговор, </w:t>
      </w:r>
      <w:r w:rsidR="00930001" w:rsidRPr="004B0F9C">
        <w:t>Гарантийное обеспечение оплаты услуг оператора</w:t>
      </w:r>
      <w:r w:rsidRPr="004B0F9C">
        <w:t xml:space="preserve"> будет списана.</w:t>
      </w:r>
    </w:p>
    <w:p w:rsidR="006C46A8" w:rsidRDefault="006C46A8" w:rsidP="0094187A">
      <w:pPr>
        <w:suppressAutoHyphens/>
        <w:ind w:firstLine="709"/>
        <w:jc w:val="both"/>
      </w:pPr>
      <w:r w:rsidRPr="006C46A8">
        <w:rPr>
          <w:b/>
        </w:rPr>
        <w:t>Максимально и (или) минимально допустимые параметры разрешенного строительства объектов капитального строительства на земельных участках</w:t>
      </w:r>
      <w:r>
        <w:t>:</w:t>
      </w:r>
      <w:r w:rsidRPr="00345CCC">
        <w:t xml:space="preserve"> </w:t>
      </w:r>
    </w:p>
    <w:p w:rsidR="000B23ED" w:rsidRDefault="00996B50" w:rsidP="0094187A">
      <w:pPr>
        <w:suppressAutoHyphens/>
        <w:ind w:firstLine="709"/>
        <w:jc w:val="both"/>
      </w:pPr>
      <w:r w:rsidRPr="00996B50">
        <w:t xml:space="preserve">Согласно Правил землепользования и застройки сельского поселения Сургут м.р. Сергиевский Самарской области утвержденных решением собрания представителей с.п. Сургут муниципального района Сергиевский Самарской области №29 от 13.09.2022г., 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соответствующих данному земельному участку, расположенному в территориальной зоне – Ж1, минимальная площадь земельного участка для  индивидуального жилищного строительства – 600 кв.м., максимальная площадь земельного участка для  индивидуального жилищного строительства – </w:t>
      </w:r>
      <w:r>
        <w:t>15</w:t>
      </w:r>
      <w:r w:rsidRPr="00996B50">
        <w:t>00 кв.м., предельная высота зданий, строений, сооружений  – 12 м., минимальный отступ от границ земельных участков до отдельно стоящих зданий  – 3 м., минимальный отступ от границ земельных участков до строений и сооружений  – 1 м., максимальный процент застройки в границах земельного участка для индивидуального жилищного строительства</w:t>
      </w:r>
      <w:r>
        <w:t xml:space="preserve"> – 6</w:t>
      </w:r>
      <w:r w:rsidRPr="00996B50">
        <w:t>0%.</w:t>
      </w:r>
    </w:p>
    <w:p w:rsidR="000B23ED" w:rsidRDefault="006C46A8" w:rsidP="0094187A">
      <w:pPr>
        <w:suppressAutoHyphens/>
        <w:ind w:firstLine="709"/>
        <w:jc w:val="both"/>
        <w:rPr>
          <w:bCs/>
        </w:rPr>
      </w:pPr>
      <w:r w:rsidRPr="009C5383">
        <w:t>Технические условия подключения к сетям инженерно-технического обеспечения проектируемых объектов в границах земельного участка, расположенного по адресу:</w:t>
      </w:r>
      <w:r w:rsidRPr="009C5383">
        <w:rPr>
          <w:color w:val="FF0000"/>
        </w:rPr>
        <w:t xml:space="preserve"> </w:t>
      </w:r>
      <w:r w:rsidR="000B23ED" w:rsidRPr="000B23ED">
        <w:rPr>
          <w:bCs/>
        </w:rPr>
        <w:t>Самарская область, муниципальный район Сергиевский, сельское поселение Сургут, поселок Сургут, улица Свободы, земельный участок 39.</w:t>
      </w:r>
    </w:p>
    <w:p w:rsidR="00B757B4" w:rsidRDefault="000F3109" w:rsidP="0094187A">
      <w:pPr>
        <w:suppressAutoHyphens/>
        <w:ind w:firstLine="709"/>
        <w:jc w:val="both"/>
      </w:pPr>
      <w:r w:rsidRPr="00985627">
        <w:t>В соответствии с письмом</w:t>
      </w:r>
      <w:r w:rsidR="00253B8B" w:rsidRPr="00985627">
        <w:t xml:space="preserve"> №</w:t>
      </w:r>
      <w:r w:rsidR="00B757B4">
        <w:t xml:space="preserve"> 113/63</w:t>
      </w:r>
      <w:r w:rsidR="00253B8B" w:rsidRPr="00985627">
        <w:t xml:space="preserve"> от </w:t>
      </w:r>
      <w:r w:rsidR="00B757B4">
        <w:t>23</w:t>
      </w:r>
      <w:r w:rsidR="00253B8B" w:rsidRPr="00985627">
        <w:t>.</w:t>
      </w:r>
      <w:r w:rsidR="00CD7B70" w:rsidRPr="00985627">
        <w:t>0</w:t>
      </w:r>
      <w:r w:rsidR="00B757B4">
        <w:t>4</w:t>
      </w:r>
      <w:r w:rsidR="00253B8B" w:rsidRPr="00985627">
        <w:t>.202</w:t>
      </w:r>
      <w:r w:rsidR="00204064" w:rsidRPr="00985627">
        <w:t>6</w:t>
      </w:r>
      <w:r w:rsidR="00253B8B" w:rsidRPr="00985627">
        <w:t xml:space="preserve">г. </w:t>
      </w:r>
      <w:r w:rsidR="00B757B4" w:rsidRPr="00B757B4">
        <w:t>АО «Самарская сетевая компания» технологическое присоединение объектов капитального строительства к электрическим сетям АО «Самарская сетевая компания» возможно.</w:t>
      </w:r>
    </w:p>
    <w:p w:rsidR="00B757B4" w:rsidRDefault="00B757B4" w:rsidP="00B757B4">
      <w:pPr>
        <w:suppressAutoHyphens/>
        <w:ind w:firstLine="709"/>
        <w:jc w:val="both"/>
      </w:pPr>
      <w:r>
        <w:t xml:space="preserve">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Утвержденным Постановлением Правительства Российской Федерации от 27.12.2004 №861 (правила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после подачи заявки установленного образца на технологическое присоединение в адрес АО «Самарская сетевая компания».</w:t>
      </w:r>
    </w:p>
    <w:p w:rsidR="00253B8B" w:rsidRPr="00756A20" w:rsidRDefault="00B757B4" w:rsidP="00B757B4">
      <w:pPr>
        <w:suppressAutoHyphens/>
        <w:ind w:firstLine="709"/>
        <w:jc w:val="both"/>
        <w:rPr>
          <w:highlight w:val="yellow"/>
        </w:rPr>
      </w:pPr>
      <w:r>
        <w:t>Размер платы за технологическое присоединение будет установлен в соответствии с утвержденными стандартизированными тарифными ставками, ставка за единицу максимальной мощности на основании приказа Департамента ценового и тарифного регулирования Самарской области от 28.11.2025 года № 375.</w:t>
      </w:r>
    </w:p>
    <w:p w:rsidR="00B757B4" w:rsidRDefault="00B757B4" w:rsidP="0094187A">
      <w:pPr>
        <w:suppressAutoHyphens/>
        <w:ind w:firstLine="709"/>
        <w:jc w:val="both"/>
      </w:pPr>
    </w:p>
    <w:p w:rsidR="00253B8B" w:rsidRPr="00756A20" w:rsidRDefault="000F3109" w:rsidP="00282263">
      <w:pPr>
        <w:suppressAutoHyphens/>
        <w:ind w:firstLine="709"/>
        <w:jc w:val="both"/>
        <w:rPr>
          <w:highlight w:val="yellow"/>
        </w:rPr>
      </w:pPr>
      <w:r w:rsidRPr="00933241">
        <w:t xml:space="preserve">В соответствии с письмом </w:t>
      </w:r>
      <w:r w:rsidR="002108F0" w:rsidRPr="00933241">
        <w:t>№</w:t>
      </w:r>
      <w:r w:rsidR="00933241">
        <w:t xml:space="preserve"> </w:t>
      </w:r>
      <w:r w:rsidR="00744F83" w:rsidRPr="00933241">
        <w:t>00</w:t>
      </w:r>
      <w:r w:rsidR="00F02BEA">
        <w:t>123</w:t>
      </w:r>
      <w:r w:rsidR="002108F0" w:rsidRPr="00933241">
        <w:t xml:space="preserve"> от </w:t>
      </w:r>
      <w:r w:rsidR="00980FCC" w:rsidRPr="00933241">
        <w:t>0</w:t>
      </w:r>
      <w:r w:rsidR="00F02BEA">
        <w:t>7</w:t>
      </w:r>
      <w:r w:rsidR="002108F0" w:rsidRPr="00933241">
        <w:t>.0</w:t>
      </w:r>
      <w:r w:rsidR="00F02BEA">
        <w:t>4</w:t>
      </w:r>
      <w:r w:rsidR="002108F0" w:rsidRPr="00933241">
        <w:t>.202</w:t>
      </w:r>
      <w:r w:rsidR="00744F83" w:rsidRPr="00933241">
        <w:t>6</w:t>
      </w:r>
      <w:r w:rsidR="002108F0" w:rsidRPr="00933241">
        <w:t xml:space="preserve">г. </w:t>
      </w:r>
      <w:r w:rsidR="00282263">
        <w:t xml:space="preserve">ООО </w:t>
      </w:r>
      <w:r w:rsidR="002108F0" w:rsidRPr="00933241">
        <w:t>«Сервисная Коммунальная Компания»</w:t>
      </w:r>
      <w:r w:rsidR="00282263">
        <w:t xml:space="preserve"> на территории земельного участка, находящегося по адресу: </w:t>
      </w:r>
      <w:r w:rsidR="00282263" w:rsidRPr="00282263">
        <w:t>Самарск</w:t>
      </w:r>
      <w:r w:rsidR="00282263">
        <w:t>ая</w:t>
      </w:r>
      <w:r w:rsidR="00282263" w:rsidRPr="00282263">
        <w:t xml:space="preserve"> област</w:t>
      </w:r>
      <w:r w:rsidR="00282263">
        <w:t>ь</w:t>
      </w:r>
      <w:r w:rsidR="00282263" w:rsidRPr="00282263">
        <w:t>, муниципальн</w:t>
      </w:r>
      <w:r w:rsidR="00282263">
        <w:t>ый</w:t>
      </w:r>
      <w:r w:rsidR="00282263" w:rsidRPr="00282263">
        <w:t xml:space="preserve"> район Сергиевский, сельское поселение Сургут, поселок Сургут, улица Свободы, земельный участок 39</w:t>
      </w:r>
      <w:r w:rsidR="00282263">
        <w:t>, технически возможно подключение (технологическое присоединение) к сетям холодного водоснабжения и водоотведения.</w:t>
      </w:r>
    </w:p>
    <w:p w:rsidR="00337D87" w:rsidRPr="002F7A33" w:rsidRDefault="00337D87" w:rsidP="0094187A">
      <w:pPr>
        <w:tabs>
          <w:tab w:val="left" w:pos="2750"/>
        </w:tabs>
        <w:suppressAutoHyphens/>
        <w:ind w:firstLine="709"/>
        <w:jc w:val="both"/>
      </w:pPr>
      <w:r w:rsidRPr="002F7A33">
        <w:t>В соответствии с письмом № 31-05/04403/УПТП от 15.02.2024 г. Общества с ограниченной ответственностью «Средневолжская газовая компания» техническая возможность присоединения к сети газораспределения имеется.</w:t>
      </w:r>
    </w:p>
    <w:p w:rsidR="00337D87" w:rsidRPr="002F7A33" w:rsidRDefault="00337D87" w:rsidP="0094187A">
      <w:pPr>
        <w:tabs>
          <w:tab w:val="left" w:pos="2750"/>
        </w:tabs>
        <w:suppressAutoHyphens/>
        <w:ind w:firstLine="709"/>
        <w:jc w:val="both"/>
      </w:pPr>
      <w:r w:rsidRPr="002F7A33">
        <w:t xml:space="preserve">1. Техническая возможность подключения (технологического присоединения) объекта(ов) капитального строительства к газораспределительной сети в границах муниципального района Сергиевский имеется. </w:t>
      </w:r>
    </w:p>
    <w:p w:rsidR="00337D87" w:rsidRDefault="00337D87" w:rsidP="0094187A">
      <w:pPr>
        <w:tabs>
          <w:tab w:val="left" w:pos="2750"/>
        </w:tabs>
        <w:suppressAutoHyphens/>
        <w:ind w:firstLine="709"/>
        <w:jc w:val="both"/>
      </w:pPr>
      <w:r w:rsidRPr="002F7A33">
        <w:t>2. Максимальная нагрузка в возможных точках подключения (часовой расход газа) - не более 42 м3/час, в соответствии с п.2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утвержденными постановлением Правительства Российской Федерации от 13.09.2021 г. №1547.</w:t>
      </w:r>
      <w:r w:rsidRPr="00CB0CBC">
        <w:t xml:space="preserve"> </w:t>
      </w:r>
    </w:p>
    <w:p w:rsidR="00337D87" w:rsidRDefault="00337D87" w:rsidP="0094187A">
      <w:pPr>
        <w:tabs>
          <w:tab w:val="left" w:pos="2750"/>
        </w:tabs>
        <w:suppressAutoHyphens/>
        <w:ind w:firstLine="709"/>
        <w:jc w:val="both"/>
      </w:pPr>
      <w:r w:rsidRPr="00CB0CBC">
        <w:t>3.</w:t>
      </w:r>
      <w:r>
        <w:t xml:space="preserve"> </w:t>
      </w:r>
      <w:r w:rsidRPr="00CB0CBC">
        <w:t>И</w:t>
      </w:r>
      <w:r>
        <w:t>нформация</w:t>
      </w:r>
      <w:r w:rsidRPr="00CB0CBC">
        <w:t xml:space="preserve"> о точ</w:t>
      </w:r>
      <w:r>
        <w:t>ках</w:t>
      </w:r>
      <w:r w:rsidRPr="00CB0CBC">
        <w:t xml:space="preserve"> </w:t>
      </w:r>
      <w:r>
        <w:t>подключения</w:t>
      </w:r>
      <w:r w:rsidRPr="00CB0CBC">
        <w:t xml:space="preserve"> (технологического присоединения) объекта(ов) капитального строительства к сетям инженерно-технического обеспечения -</w:t>
      </w:r>
      <w:r>
        <w:t xml:space="preserve"> </w:t>
      </w:r>
      <w:r w:rsidRPr="00CB0CBC">
        <w:t>на гра</w:t>
      </w:r>
      <w:r>
        <w:t>ниц</w:t>
      </w:r>
      <w:r w:rsidRPr="00CB0CBC">
        <w:t>е земельного участ</w:t>
      </w:r>
      <w:r>
        <w:t>к</w:t>
      </w:r>
      <w:r w:rsidRPr="00CB0CBC">
        <w:t xml:space="preserve">а (местоположение точки подключения относительно геометрической стороны земельного участка может определяться по выбору заказчика, исходя из проектных предложений, наличия согласований смежных землепользователей). </w:t>
      </w:r>
    </w:p>
    <w:p w:rsidR="00337D87" w:rsidRDefault="00337D87" w:rsidP="0094187A">
      <w:pPr>
        <w:tabs>
          <w:tab w:val="left" w:pos="2750"/>
        </w:tabs>
        <w:suppressAutoHyphens/>
        <w:ind w:firstLine="709"/>
        <w:jc w:val="both"/>
      </w:pPr>
      <w:r w:rsidRPr="00CB0CBC">
        <w:t>4.</w:t>
      </w:r>
      <w:r>
        <w:t xml:space="preserve"> </w:t>
      </w:r>
      <w:r w:rsidRPr="00CB0CBC">
        <w:t>Сро</w:t>
      </w:r>
      <w:r>
        <w:t>ки</w:t>
      </w:r>
      <w:r w:rsidRPr="00CB0CBC">
        <w:t xml:space="preserve"> </w:t>
      </w:r>
      <w:r>
        <w:t>подключения</w:t>
      </w:r>
      <w:r w:rsidRPr="00CB0CBC">
        <w:t xml:space="preserve"> (технологического присоединения) -</w:t>
      </w:r>
      <w:r>
        <w:t xml:space="preserve"> </w:t>
      </w:r>
      <w:r w:rsidRPr="00CB0CBC">
        <w:t>от 135 до 730 д</w:t>
      </w:r>
      <w:r>
        <w:t>н</w:t>
      </w:r>
      <w:r w:rsidRPr="00CB0CBC">
        <w:t xml:space="preserve">ей, в соответствии с </w:t>
      </w:r>
      <w:r>
        <w:t>пп</w:t>
      </w:r>
      <w:r w:rsidRPr="00CB0CBC">
        <w:t>. 53, 54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w:t>
      </w:r>
      <w:r>
        <w:t>денных</w:t>
      </w:r>
      <w:r w:rsidRPr="00CB0CBC">
        <w:t xml:space="preserve"> постановлением Прав</w:t>
      </w:r>
      <w:r>
        <w:t>и</w:t>
      </w:r>
      <w:r w:rsidRPr="00CB0CBC">
        <w:t>тельства Российской Федераци</w:t>
      </w:r>
      <w:r>
        <w:t>и</w:t>
      </w:r>
      <w:r w:rsidRPr="00CB0CBC">
        <w:t xml:space="preserve"> от 13.09.202</w:t>
      </w:r>
      <w:r>
        <w:t>1</w:t>
      </w:r>
      <w:r w:rsidRPr="00CB0CBC">
        <w:t xml:space="preserve"> г. №</w:t>
      </w:r>
      <w:r>
        <w:t>1547</w:t>
      </w:r>
      <w:r w:rsidRPr="00CB0CBC">
        <w:t>;</w:t>
      </w:r>
    </w:p>
    <w:p w:rsidR="00337D87" w:rsidRPr="00CB0CBC" w:rsidRDefault="00337D87" w:rsidP="0094187A">
      <w:pPr>
        <w:tabs>
          <w:tab w:val="left" w:pos="2750"/>
        </w:tabs>
        <w:suppressAutoHyphens/>
        <w:ind w:firstLine="709"/>
        <w:jc w:val="both"/>
      </w:pPr>
      <w:r w:rsidRPr="00CB0CBC">
        <w:t xml:space="preserve">5. </w:t>
      </w:r>
      <w:r>
        <w:t>Срок действия технических условий</w:t>
      </w:r>
      <w:r w:rsidRPr="00CB0CBC">
        <w:t xml:space="preserve"> составляет 36 ме</w:t>
      </w:r>
      <w:r>
        <w:t>сяцев</w:t>
      </w:r>
      <w:r w:rsidRPr="00CB0CBC">
        <w:t>;</w:t>
      </w:r>
    </w:p>
    <w:p w:rsidR="00337D87" w:rsidRPr="00CB0CBC" w:rsidRDefault="00337D87" w:rsidP="0094187A">
      <w:pPr>
        <w:suppressAutoHyphens/>
        <w:ind w:firstLine="709"/>
        <w:jc w:val="both"/>
      </w:pPr>
      <w:r w:rsidRPr="00CB0CBC">
        <w:t>6</w:t>
      </w:r>
      <w:r>
        <w:t xml:space="preserve">. </w:t>
      </w:r>
      <w:r w:rsidRPr="00CB0CBC">
        <w:t xml:space="preserve">Размер </w:t>
      </w:r>
      <w:r>
        <w:t>плат</w:t>
      </w:r>
      <w:r w:rsidRPr="00CB0CBC">
        <w:t>ы за подключение (технологическое присоединение) уста</w:t>
      </w:r>
      <w:r>
        <w:t>навли</w:t>
      </w:r>
      <w:r w:rsidRPr="00CB0CBC">
        <w:t xml:space="preserve">вается приказом Департамента ценового </w:t>
      </w:r>
      <w:r>
        <w:t>и</w:t>
      </w:r>
      <w:r w:rsidRPr="00CB0CBC">
        <w:t xml:space="preserve"> тарифного регу</w:t>
      </w:r>
      <w:r>
        <w:t>лирования</w:t>
      </w:r>
      <w:r w:rsidRPr="00CB0CBC">
        <w:t xml:space="preserve"> Самарс</w:t>
      </w:r>
      <w:r>
        <w:t>ко</w:t>
      </w:r>
      <w:r w:rsidRPr="00CB0CBC">
        <w:t>й области, в соответствии с п. 70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утвержденными постановлением Правительства Российской Федерации от 13.09.202</w:t>
      </w:r>
      <w:r>
        <w:t>1 г. №1</w:t>
      </w:r>
      <w:r w:rsidRPr="00CB0CBC">
        <w:t xml:space="preserve">547. </w:t>
      </w:r>
    </w:p>
    <w:p w:rsidR="00337D87" w:rsidRPr="00CB0CBC" w:rsidRDefault="00337D87" w:rsidP="0094187A">
      <w:pPr>
        <w:suppressAutoHyphens/>
        <w:ind w:firstLine="709"/>
        <w:jc w:val="both"/>
      </w:pPr>
      <w:r w:rsidRPr="00CB0CBC">
        <w:t>Для заключения договора о подключении к газораспределительной сети объектов капитального строительства, правообладателю земельного участка необходимо обратиться в ООО «СВГК» (газораспределительная организация) в соответствии с Прав</w:t>
      </w:r>
      <w:r>
        <w:t>и</w:t>
      </w:r>
      <w:r w:rsidRPr="00CB0CBC">
        <w:t>лам</w:t>
      </w:r>
      <w:r>
        <w:t>и</w:t>
      </w:r>
      <w:r w:rsidRPr="00CB0CBC">
        <w:t xml:space="preserve">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Российской Федера</w:t>
      </w:r>
      <w:r>
        <w:t>ц</w:t>
      </w:r>
      <w:r w:rsidRPr="00CB0CBC">
        <w:t xml:space="preserve">ии от </w:t>
      </w:r>
      <w:r>
        <w:t>1</w:t>
      </w:r>
      <w:r w:rsidRPr="00CB0CBC">
        <w:t xml:space="preserve">3.09.2021 г. №1547 со следующими документами: </w:t>
      </w:r>
    </w:p>
    <w:p w:rsidR="00337D87" w:rsidRDefault="00337D87" w:rsidP="0094187A">
      <w:pPr>
        <w:suppressAutoHyphens/>
        <w:ind w:firstLine="709"/>
        <w:jc w:val="both"/>
      </w:pPr>
      <w:r>
        <w:t xml:space="preserve">- заявка о подключении (технологическом присоединении) объекта капитального строительства к газораспределительной сети ООО «СВГК»; </w:t>
      </w:r>
    </w:p>
    <w:p w:rsidR="00337D87" w:rsidRDefault="00337D87" w:rsidP="0094187A">
      <w:pPr>
        <w:suppressAutoHyphens/>
        <w:ind w:firstLine="709"/>
        <w:jc w:val="both"/>
      </w:pPr>
      <w:r>
        <w:t>- копия документа, подтверждающего право собственности или иное предусмотренное законом основание на объект капитального строительства и (или) земельный участок, на котором расположены (будут располагаться) объекты капитального строительства заявителя;</w:t>
      </w:r>
    </w:p>
    <w:p w:rsidR="00337D87" w:rsidRDefault="00337D87" w:rsidP="0094187A">
      <w:pPr>
        <w:suppressAutoHyphens/>
        <w:ind w:firstLine="709"/>
        <w:jc w:val="both"/>
      </w:pPr>
      <w:r w:rsidRPr="00CB0CBC">
        <w:t>-</w:t>
      </w:r>
      <w:r>
        <w:t xml:space="preserve"> </w:t>
      </w:r>
      <w:r w:rsidRPr="00CB0CBC">
        <w:t>расчет планируемого максимального часового расхода газа (не требуется в случае планируемого максимального</w:t>
      </w:r>
      <w:r>
        <w:t xml:space="preserve"> часового расхода газа не более 7 м3); </w:t>
      </w:r>
    </w:p>
    <w:p w:rsidR="00253B8B" w:rsidRDefault="00337D87" w:rsidP="0094187A">
      <w:pPr>
        <w:suppressAutoHyphens/>
        <w:ind w:firstLine="709"/>
        <w:jc w:val="both"/>
      </w:pPr>
      <w:r>
        <w:t>- ситуационный план расположения земельного участка с привязкой к территории населенного пункта и с описанием поворотных точек границ (координат Х и У) земельного участка</w:t>
      </w:r>
      <w:r w:rsidRPr="00F76627">
        <w:t>.</w:t>
      </w:r>
    </w:p>
    <w:p w:rsidR="003A3917" w:rsidRPr="000652E3" w:rsidRDefault="003A3917" w:rsidP="0094187A">
      <w:pPr>
        <w:suppressAutoHyphens/>
        <w:ind w:firstLine="709"/>
        <w:jc w:val="both"/>
        <w:rPr>
          <w:rFonts w:eastAsia="Arial"/>
          <w:kern w:val="1"/>
          <w:lang w:eastAsia="ar-SA"/>
        </w:rPr>
      </w:pPr>
      <w:r w:rsidRPr="000652E3">
        <w:rPr>
          <w:rFonts w:eastAsia="Arial"/>
          <w:b/>
          <w:kern w:val="1"/>
          <w:lang w:eastAsia="ar-SA"/>
        </w:rPr>
        <w:t>Оператор электронной площадки:</w:t>
      </w:r>
      <w:r>
        <w:rPr>
          <w:rFonts w:eastAsia="Arial"/>
          <w:b/>
          <w:kern w:val="1"/>
          <w:lang w:eastAsia="ar-SA"/>
        </w:rPr>
        <w:t xml:space="preserve"> </w:t>
      </w:r>
      <w:r w:rsidRPr="000652E3">
        <w:rPr>
          <w:rFonts w:eastAsia="Arial"/>
          <w:kern w:val="1"/>
          <w:lang w:eastAsia="ar-SA"/>
        </w:rPr>
        <w:t>АО «Единая электронная торговая площадка» (АО «ЕЭТП»), адрес местонахождения: 115114, г. Москва, ул. Кожевническая, д. 14, стр. 5, тел. 8(495)276-16-26, официальный сайт: www.roseltorg.ru.</w:t>
      </w:r>
    </w:p>
    <w:p w:rsidR="003A3917" w:rsidRPr="006A655F" w:rsidRDefault="003A3917" w:rsidP="0094187A">
      <w:pPr>
        <w:suppressAutoHyphens/>
        <w:ind w:firstLine="709"/>
        <w:jc w:val="both"/>
        <w:rPr>
          <w:rFonts w:eastAsia="Arial"/>
          <w:kern w:val="1"/>
          <w:lang w:eastAsia="ar-SA"/>
        </w:rPr>
      </w:pPr>
      <w:r w:rsidRPr="006A655F">
        <w:rPr>
          <w:rFonts w:eastAsia="Arial"/>
          <w:b/>
          <w:kern w:val="1"/>
          <w:lang w:eastAsia="ar-SA"/>
        </w:rPr>
        <w:t xml:space="preserve">Дата и время начала приема заявок: </w:t>
      </w:r>
      <w:r w:rsidR="006A655F" w:rsidRPr="006A655F">
        <w:rPr>
          <w:rFonts w:eastAsia="Arial"/>
          <w:b/>
          <w:kern w:val="1"/>
          <w:lang w:eastAsia="ar-SA"/>
        </w:rPr>
        <w:t>28</w:t>
      </w:r>
      <w:r w:rsidR="00A12800" w:rsidRPr="006A655F">
        <w:rPr>
          <w:rFonts w:eastAsia="Arial"/>
          <w:b/>
          <w:kern w:val="1"/>
          <w:lang w:eastAsia="ar-SA"/>
        </w:rPr>
        <w:t>.</w:t>
      </w:r>
      <w:r w:rsidR="002B60EA" w:rsidRPr="006A655F">
        <w:rPr>
          <w:rFonts w:eastAsia="Arial"/>
          <w:b/>
          <w:kern w:val="1"/>
          <w:lang w:eastAsia="ar-SA"/>
        </w:rPr>
        <w:t>0</w:t>
      </w:r>
      <w:r w:rsidR="006A655F" w:rsidRPr="006A655F">
        <w:rPr>
          <w:rFonts w:eastAsia="Arial"/>
          <w:b/>
          <w:kern w:val="1"/>
          <w:lang w:eastAsia="ar-SA"/>
        </w:rPr>
        <w:t>5</w:t>
      </w:r>
      <w:r w:rsidRPr="006A655F">
        <w:rPr>
          <w:rFonts w:eastAsia="Arial"/>
          <w:b/>
          <w:kern w:val="1"/>
          <w:lang w:eastAsia="ar-SA"/>
        </w:rPr>
        <w:t>.202</w:t>
      </w:r>
      <w:r w:rsidR="00744F83" w:rsidRPr="006A655F">
        <w:rPr>
          <w:rFonts w:eastAsia="Arial"/>
          <w:b/>
          <w:kern w:val="1"/>
          <w:lang w:eastAsia="ar-SA"/>
        </w:rPr>
        <w:t>6</w:t>
      </w:r>
      <w:r w:rsidRPr="006A655F">
        <w:rPr>
          <w:rFonts w:eastAsia="Arial"/>
          <w:kern w:val="1"/>
          <w:lang w:eastAsia="ar-SA"/>
        </w:rPr>
        <w:t xml:space="preserve"> года с </w:t>
      </w:r>
      <w:r w:rsidR="00F82727" w:rsidRPr="006A655F">
        <w:rPr>
          <w:rFonts w:eastAsia="Arial"/>
          <w:kern w:val="1"/>
          <w:lang w:eastAsia="ar-SA"/>
        </w:rPr>
        <w:t>1</w:t>
      </w:r>
      <w:r w:rsidR="008B03E3">
        <w:rPr>
          <w:rFonts w:eastAsia="Arial"/>
          <w:kern w:val="1"/>
          <w:lang w:eastAsia="ar-SA"/>
        </w:rPr>
        <w:t>2</w:t>
      </w:r>
      <w:r w:rsidRPr="006A655F">
        <w:rPr>
          <w:rFonts w:eastAsia="Arial"/>
          <w:kern w:val="1"/>
          <w:lang w:eastAsia="ar-SA"/>
        </w:rPr>
        <w:t xml:space="preserve"> часов 00 минут. </w:t>
      </w:r>
    </w:p>
    <w:p w:rsidR="003A3917" w:rsidRPr="006A655F" w:rsidRDefault="003A3917" w:rsidP="0094187A">
      <w:pPr>
        <w:suppressAutoHyphens/>
        <w:ind w:firstLine="709"/>
        <w:jc w:val="both"/>
        <w:rPr>
          <w:rFonts w:eastAsia="Arial"/>
          <w:kern w:val="1"/>
          <w:lang w:eastAsia="ar-SA"/>
        </w:rPr>
      </w:pPr>
      <w:r w:rsidRPr="006A655F">
        <w:rPr>
          <w:rFonts w:eastAsia="Arial"/>
          <w:b/>
          <w:kern w:val="1"/>
          <w:lang w:eastAsia="ar-SA"/>
        </w:rPr>
        <w:t>Дата и время окончания приема заявок:</w:t>
      </w:r>
      <w:r w:rsidR="00744F83" w:rsidRPr="006A655F">
        <w:rPr>
          <w:rFonts w:eastAsia="Arial"/>
          <w:b/>
          <w:kern w:val="1"/>
          <w:lang w:eastAsia="ar-SA"/>
        </w:rPr>
        <w:t xml:space="preserve"> </w:t>
      </w:r>
      <w:r w:rsidR="00B94082" w:rsidRPr="006A655F">
        <w:rPr>
          <w:rFonts w:eastAsia="Arial"/>
          <w:b/>
          <w:kern w:val="1"/>
          <w:lang w:eastAsia="ar-SA"/>
        </w:rPr>
        <w:t>0</w:t>
      </w:r>
      <w:r w:rsidR="006A655F" w:rsidRPr="006A655F">
        <w:rPr>
          <w:rFonts w:eastAsia="Arial"/>
          <w:b/>
          <w:kern w:val="1"/>
          <w:lang w:eastAsia="ar-SA"/>
        </w:rPr>
        <w:t>4</w:t>
      </w:r>
      <w:r w:rsidRPr="006A655F">
        <w:rPr>
          <w:rFonts w:eastAsia="Arial"/>
          <w:b/>
          <w:kern w:val="1"/>
          <w:lang w:eastAsia="ar-SA"/>
        </w:rPr>
        <w:t>.</w:t>
      </w:r>
      <w:r w:rsidR="002B60EA" w:rsidRPr="006A655F">
        <w:rPr>
          <w:rFonts w:eastAsia="Arial"/>
          <w:b/>
          <w:kern w:val="1"/>
          <w:lang w:eastAsia="ar-SA"/>
        </w:rPr>
        <w:t>0</w:t>
      </w:r>
      <w:r w:rsidR="006A655F" w:rsidRPr="006A655F">
        <w:rPr>
          <w:rFonts w:eastAsia="Arial"/>
          <w:b/>
          <w:kern w:val="1"/>
          <w:lang w:eastAsia="ar-SA"/>
        </w:rPr>
        <w:t>6</w:t>
      </w:r>
      <w:r w:rsidRPr="006A655F">
        <w:rPr>
          <w:rFonts w:eastAsia="Arial"/>
          <w:b/>
          <w:kern w:val="1"/>
          <w:lang w:eastAsia="ar-SA"/>
        </w:rPr>
        <w:t>.202</w:t>
      </w:r>
      <w:r w:rsidR="00744F83" w:rsidRPr="006A655F">
        <w:rPr>
          <w:rFonts w:eastAsia="Arial"/>
          <w:b/>
          <w:kern w:val="1"/>
          <w:lang w:eastAsia="ar-SA"/>
        </w:rPr>
        <w:t>6</w:t>
      </w:r>
      <w:r w:rsidRPr="006A655F">
        <w:rPr>
          <w:rFonts w:eastAsia="Arial"/>
          <w:kern w:val="1"/>
          <w:lang w:eastAsia="ar-SA"/>
        </w:rPr>
        <w:t xml:space="preserve"> года до 12 часов 00 минут.</w:t>
      </w:r>
    </w:p>
    <w:p w:rsidR="003A3917" w:rsidRPr="006A655F" w:rsidRDefault="00E12CD9" w:rsidP="0094187A">
      <w:pPr>
        <w:suppressAutoHyphens/>
        <w:ind w:firstLine="709"/>
        <w:jc w:val="both"/>
      </w:pPr>
      <w:r w:rsidRPr="006A655F">
        <w:rPr>
          <w:b/>
        </w:rPr>
        <w:t>Место и в</w:t>
      </w:r>
      <w:r w:rsidR="003A3917" w:rsidRPr="006A655F">
        <w:rPr>
          <w:b/>
        </w:rPr>
        <w:t>ремя приема заявок:</w:t>
      </w:r>
      <w:r w:rsidR="003A3917" w:rsidRPr="006A655F">
        <w:t xml:space="preserve"> круглосуточно по адресу </w:t>
      </w:r>
      <w:hyperlink r:id="rId9" w:history="1">
        <w:r w:rsidR="003A3917" w:rsidRPr="006A655F">
          <w:rPr>
            <w:rStyle w:val="af"/>
          </w:rPr>
          <w:t>www.roseltorg.ru</w:t>
        </w:r>
      </w:hyperlink>
      <w:r w:rsidR="003A3917" w:rsidRPr="006A655F">
        <w:t>.</w:t>
      </w:r>
    </w:p>
    <w:p w:rsidR="003A3917" w:rsidRDefault="003A3917" w:rsidP="0094187A">
      <w:pPr>
        <w:suppressAutoHyphens/>
        <w:ind w:firstLine="709"/>
        <w:jc w:val="both"/>
        <w:rPr>
          <w:b/>
        </w:rPr>
      </w:pPr>
      <w:r w:rsidRPr="006A655F">
        <w:rPr>
          <w:rFonts w:eastAsia="Arial"/>
          <w:b/>
          <w:kern w:val="1"/>
          <w:lang w:eastAsia="ar-SA"/>
        </w:rPr>
        <w:t>Дата определения участников аукциона:</w:t>
      </w:r>
      <w:r w:rsidRPr="006A655F">
        <w:rPr>
          <w:rFonts w:eastAsia="Arial"/>
          <w:kern w:val="1"/>
          <w:lang w:eastAsia="ar-SA"/>
        </w:rPr>
        <w:t xml:space="preserve"> </w:t>
      </w:r>
      <w:r w:rsidR="006A655F" w:rsidRPr="006A655F">
        <w:rPr>
          <w:rFonts w:eastAsia="Arial"/>
          <w:b/>
          <w:kern w:val="1"/>
          <w:lang w:eastAsia="ar-SA"/>
        </w:rPr>
        <w:t>05</w:t>
      </w:r>
      <w:r w:rsidRPr="006A655F">
        <w:rPr>
          <w:rFonts w:eastAsia="Arial"/>
          <w:b/>
          <w:kern w:val="1"/>
          <w:lang w:eastAsia="ar-SA"/>
        </w:rPr>
        <w:t>.</w:t>
      </w:r>
      <w:r w:rsidR="002B60EA" w:rsidRPr="006A655F">
        <w:rPr>
          <w:rFonts w:eastAsia="Arial"/>
          <w:b/>
          <w:kern w:val="1"/>
          <w:lang w:eastAsia="ar-SA"/>
        </w:rPr>
        <w:t>0</w:t>
      </w:r>
      <w:r w:rsidR="006A655F" w:rsidRPr="006A655F">
        <w:rPr>
          <w:rFonts w:eastAsia="Arial"/>
          <w:b/>
          <w:kern w:val="1"/>
          <w:lang w:eastAsia="ar-SA"/>
        </w:rPr>
        <w:t>6</w:t>
      </w:r>
      <w:r w:rsidRPr="006A655F">
        <w:rPr>
          <w:rFonts w:eastAsia="Arial"/>
          <w:b/>
          <w:kern w:val="1"/>
          <w:lang w:eastAsia="ar-SA"/>
        </w:rPr>
        <w:t>.202</w:t>
      </w:r>
      <w:r w:rsidR="00744F83" w:rsidRPr="006A655F">
        <w:rPr>
          <w:rFonts w:eastAsia="Arial"/>
          <w:b/>
          <w:kern w:val="1"/>
          <w:lang w:eastAsia="ar-SA"/>
        </w:rPr>
        <w:t>6</w:t>
      </w:r>
      <w:r w:rsidRPr="006A655F">
        <w:rPr>
          <w:rFonts w:eastAsia="Arial"/>
          <w:kern w:val="1"/>
          <w:lang w:eastAsia="ar-SA"/>
        </w:rPr>
        <w:t xml:space="preserve"> года.</w:t>
      </w:r>
    </w:p>
    <w:p w:rsidR="000249C7" w:rsidRPr="00BF5892" w:rsidRDefault="000249C7" w:rsidP="0094187A">
      <w:pPr>
        <w:suppressAutoHyphens/>
        <w:ind w:firstLine="709"/>
        <w:jc w:val="both"/>
        <w:rPr>
          <w:rFonts w:eastAsia="Arial"/>
          <w:kern w:val="1"/>
          <w:lang w:eastAsia="ar-SA"/>
        </w:rPr>
      </w:pPr>
      <w:r w:rsidRPr="00BF5892">
        <w:rPr>
          <w:rFonts w:eastAsia="Arial"/>
          <w:kern w:val="1"/>
          <w:lang w:eastAsia="ar-SA"/>
        </w:rPr>
        <w:t xml:space="preserve">В день определения </w:t>
      </w:r>
      <w:r w:rsidR="00F62969">
        <w:rPr>
          <w:rFonts w:eastAsia="Arial"/>
          <w:kern w:val="1"/>
          <w:lang w:eastAsia="ar-SA"/>
        </w:rPr>
        <w:t>У</w:t>
      </w:r>
      <w:r w:rsidRPr="00BF5892">
        <w:rPr>
          <w:rFonts w:eastAsia="Arial"/>
          <w:kern w:val="1"/>
          <w:lang w:eastAsia="ar-SA"/>
        </w:rPr>
        <w:t xml:space="preserve">частников </w:t>
      </w:r>
      <w:r w:rsidR="001969EA">
        <w:rPr>
          <w:rFonts w:eastAsia="Arial"/>
          <w:kern w:val="1"/>
          <w:lang w:eastAsia="ar-SA"/>
        </w:rPr>
        <w:t>аукциона</w:t>
      </w:r>
      <w:r w:rsidRPr="00BF5892">
        <w:rPr>
          <w:rFonts w:eastAsia="Arial"/>
          <w:kern w:val="1"/>
          <w:lang w:eastAsia="ar-SA"/>
        </w:rPr>
        <w:t xml:space="preserve">, организатор </w:t>
      </w:r>
      <w:r w:rsidR="001969EA">
        <w:rPr>
          <w:rFonts w:eastAsia="Arial"/>
          <w:kern w:val="1"/>
          <w:lang w:eastAsia="ar-SA"/>
        </w:rPr>
        <w:t>аукциона</w:t>
      </w:r>
      <w:r w:rsidRPr="00BF5892">
        <w:rPr>
          <w:rFonts w:eastAsia="Arial"/>
          <w:kern w:val="1"/>
          <w:lang w:eastAsia="ar-SA"/>
        </w:rPr>
        <w:t xml:space="preserve"> рассматривает заявки и документы заявителей, устанавливает факт поступления от них задатков. По результатам рассмотрения документов организатор </w:t>
      </w:r>
      <w:r w:rsidR="001969EA">
        <w:rPr>
          <w:rFonts w:eastAsia="Arial"/>
          <w:kern w:val="1"/>
          <w:lang w:eastAsia="ar-SA"/>
        </w:rPr>
        <w:t>аукциона</w:t>
      </w:r>
      <w:r w:rsidRPr="00BF5892">
        <w:rPr>
          <w:rFonts w:eastAsia="Arial"/>
          <w:kern w:val="1"/>
          <w:lang w:eastAsia="ar-SA"/>
        </w:rPr>
        <w:t xml:space="preserve"> принимает решение о признании </w:t>
      </w:r>
      <w:r w:rsidR="00F62969">
        <w:rPr>
          <w:rFonts w:eastAsia="Arial"/>
          <w:kern w:val="1"/>
          <w:lang w:eastAsia="ar-SA"/>
        </w:rPr>
        <w:t>Претендентов У</w:t>
      </w:r>
      <w:r w:rsidRPr="00BF5892">
        <w:rPr>
          <w:rFonts w:eastAsia="Arial"/>
          <w:kern w:val="1"/>
          <w:lang w:eastAsia="ar-SA"/>
        </w:rPr>
        <w:t xml:space="preserve">частниками </w:t>
      </w:r>
      <w:r w:rsidR="00F62969">
        <w:rPr>
          <w:rFonts w:eastAsia="Arial"/>
          <w:kern w:val="1"/>
          <w:lang w:eastAsia="ar-SA"/>
        </w:rPr>
        <w:t>аукциона</w:t>
      </w:r>
      <w:r w:rsidRPr="00BF5892">
        <w:rPr>
          <w:rFonts w:eastAsia="Arial"/>
          <w:kern w:val="1"/>
          <w:lang w:eastAsia="ar-SA"/>
        </w:rPr>
        <w:t xml:space="preserve"> или об отказе в допуске к участию в </w:t>
      </w:r>
      <w:r w:rsidR="00F62969">
        <w:rPr>
          <w:rFonts w:eastAsia="Arial"/>
          <w:kern w:val="1"/>
          <w:lang w:eastAsia="ar-SA"/>
        </w:rPr>
        <w:t>аукционе</w:t>
      </w:r>
      <w:r w:rsidRPr="00BF5892">
        <w:rPr>
          <w:rFonts w:eastAsia="Arial"/>
          <w:kern w:val="1"/>
          <w:lang w:eastAsia="ar-SA"/>
        </w:rPr>
        <w:t xml:space="preserve">, которое оформляется </w:t>
      </w:r>
      <w:r w:rsidR="00930001">
        <w:rPr>
          <w:rFonts w:eastAsia="Arial"/>
          <w:kern w:val="1"/>
          <w:lang w:eastAsia="ar-SA"/>
        </w:rPr>
        <w:t>П</w:t>
      </w:r>
      <w:r w:rsidR="00194F62">
        <w:rPr>
          <w:rFonts w:eastAsia="Arial"/>
          <w:kern w:val="1"/>
          <w:lang w:eastAsia="ar-SA"/>
        </w:rPr>
        <w:t>ротоколом.</w:t>
      </w:r>
    </w:p>
    <w:p w:rsidR="000249C7" w:rsidRDefault="000249C7" w:rsidP="0094187A">
      <w:pPr>
        <w:widowControl w:val="0"/>
        <w:suppressAutoHyphens/>
        <w:autoSpaceDE w:val="0"/>
        <w:ind w:firstLine="709"/>
        <w:jc w:val="both"/>
        <w:rPr>
          <w:rFonts w:eastAsia="Arial"/>
          <w:kern w:val="1"/>
          <w:lang w:eastAsia="ar-SA"/>
        </w:rPr>
      </w:pPr>
      <w:r w:rsidRPr="00BF5892">
        <w:rPr>
          <w:rFonts w:eastAsia="Arial"/>
          <w:kern w:val="1"/>
          <w:lang w:eastAsia="ar-SA"/>
        </w:rPr>
        <w:t xml:space="preserve">К участию в аукционе допускаются </w:t>
      </w:r>
      <w:r w:rsidR="001969EA">
        <w:rPr>
          <w:rFonts w:eastAsia="Arial"/>
          <w:kern w:val="1"/>
          <w:lang w:eastAsia="ar-SA"/>
        </w:rPr>
        <w:t>Претенденты</w:t>
      </w:r>
      <w:r w:rsidRPr="00BF5892">
        <w:rPr>
          <w:rFonts w:eastAsia="Arial"/>
          <w:kern w:val="1"/>
          <w:lang w:eastAsia="ar-SA"/>
        </w:rPr>
        <w:t xml:space="preserve">, своевременно подавшие заявку, надлежащим образом оформленные документы в соответствии с приведенным </w:t>
      </w:r>
      <w:r>
        <w:rPr>
          <w:rFonts w:eastAsia="Arial"/>
          <w:kern w:val="1"/>
          <w:lang w:eastAsia="ar-SA"/>
        </w:rPr>
        <w:t>ниже</w:t>
      </w:r>
      <w:r w:rsidRPr="00BF5892">
        <w:rPr>
          <w:rFonts w:eastAsia="Arial"/>
          <w:kern w:val="1"/>
          <w:lang w:eastAsia="ar-SA"/>
        </w:rPr>
        <w:t xml:space="preserve"> перечнем и обеспечившие поступление задатка на счет электронной площадки на дату рассмотрения заявок на участие в аукционе.</w:t>
      </w:r>
    </w:p>
    <w:p w:rsidR="007E2F28" w:rsidRPr="003A5D9E" w:rsidRDefault="0031220F" w:rsidP="0094187A">
      <w:pPr>
        <w:widowControl w:val="0"/>
        <w:suppressAutoHyphens/>
        <w:autoSpaceDE w:val="0"/>
        <w:ind w:firstLine="709"/>
        <w:jc w:val="both"/>
        <w:rPr>
          <w:rFonts w:eastAsia="Arial"/>
          <w:b/>
          <w:kern w:val="1"/>
          <w:lang w:eastAsia="ar-SA"/>
        </w:rPr>
      </w:pPr>
      <w:r>
        <w:rPr>
          <w:rFonts w:eastAsia="Arial"/>
          <w:b/>
          <w:kern w:val="1"/>
          <w:lang w:eastAsia="ar-SA"/>
        </w:rPr>
        <w:t>Перечень представляемых П</w:t>
      </w:r>
      <w:r w:rsidR="007E2F28" w:rsidRPr="003A5D9E">
        <w:rPr>
          <w:rFonts w:eastAsia="Arial"/>
          <w:b/>
          <w:kern w:val="1"/>
          <w:lang w:eastAsia="ar-SA"/>
        </w:rPr>
        <w:t xml:space="preserve">ретендентами на участие в аукционе в электронной форме документов и требования к их оформлению: </w:t>
      </w:r>
    </w:p>
    <w:p w:rsidR="007E2F28" w:rsidRDefault="007E2F28" w:rsidP="0094187A">
      <w:pPr>
        <w:tabs>
          <w:tab w:val="left" w:pos="540"/>
        </w:tabs>
        <w:suppressAutoHyphens/>
        <w:ind w:firstLine="709"/>
        <w:jc w:val="both"/>
      </w:pPr>
      <w:r>
        <w:t xml:space="preserve">Для обеспечения доступа к подаче заявки и дальнейшей процедуре электронного аукциона </w:t>
      </w:r>
      <w:r w:rsidR="00F62969">
        <w:t>П</w:t>
      </w:r>
      <w:r>
        <w:t>ретенденту необходимо пройти регистрацию на электронной торговой площадке АО «Единая электронная торговая площадка» в соответствии с Регламентом «Единой электронной торговой площадки».</w:t>
      </w:r>
    </w:p>
    <w:p w:rsidR="007E2F28" w:rsidRPr="008135BE" w:rsidRDefault="003B62EA" w:rsidP="0094187A">
      <w:pPr>
        <w:tabs>
          <w:tab w:val="left" w:pos="540"/>
        </w:tabs>
        <w:suppressAutoHyphens/>
        <w:ind w:firstLine="709"/>
        <w:jc w:val="both"/>
        <w:rPr>
          <w:rFonts w:eastAsia="Arial"/>
          <w:kern w:val="1"/>
          <w:lang w:eastAsia="ar-SA"/>
        </w:rPr>
      </w:pPr>
      <w:r>
        <w:rPr>
          <w:rFonts w:eastAsia="Arial"/>
          <w:kern w:val="1"/>
          <w:lang w:eastAsia="ar-SA"/>
        </w:rPr>
        <w:t xml:space="preserve">1) </w:t>
      </w:r>
      <w:r w:rsidR="007E2F28" w:rsidRPr="00BF5892">
        <w:rPr>
          <w:rFonts w:eastAsia="Arial"/>
          <w:kern w:val="1"/>
          <w:lang w:eastAsia="ar-SA"/>
        </w:rPr>
        <w:t>Заявка на участие в аукционе</w:t>
      </w:r>
      <w:r w:rsidR="000F3109">
        <w:rPr>
          <w:rFonts w:eastAsia="Arial"/>
          <w:kern w:val="1"/>
          <w:lang w:eastAsia="ar-SA"/>
        </w:rPr>
        <w:t xml:space="preserve"> по установленной в извещении о проведении аукциона форме</w:t>
      </w:r>
      <w:r w:rsidR="000C3732" w:rsidRPr="008135BE">
        <w:rPr>
          <w:rFonts w:eastAsia="Arial"/>
          <w:kern w:val="1"/>
          <w:lang w:eastAsia="ar-SA"/>
        </w:rPr>
        <w:t>.</w:t>
      </w:r>
      <w:r w:rsidR="008135BE" w:rsidRPr="008135BE">
        <w:rPr>
          <w:rFonts w:eastAsia="Arial"/>
          <w:kern w:val="1"/>
          <w:lang w:eastAsia="ar-SA"/>
        </w:rPr>
        <w:t xml:space="preserve"> </w:t>
      </w:r>
      <w:r w:rsidR="008135BE">
        <w:rPr>
          <w:rFonts w:eastAsia="Arial"/>
          <w:kern w:val="1"/>
          <w:lang w:eastAsia="ar-SA"/>
        </w:rPr>
        <w:t>(</w:t>
      </w:r>
      <w:r w:rsidR="008135BE" w:rsidRPr="008135BE">
        <w:rPr>
          <w:rFonts w:eastAsia="Arial"/>
          <w:kern w:val="1"/>
          <w:lang w:eastAsia="ar-SA"/>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r w:rsidR="008135BE">
        <w:rPr>
          <w:rFonts w:eastAsia="Arial"/>
          <w:kern w:val="1"/>
          <w:lang w:eastAsia="ar-SA"/>
        </w:rPr>
        <w:t>)</w:t>
      </w:r>
    </w:p>
    <w:p w:rsidR="007E2F28" w:rsidRPr="00BF5892" w:rsidRDefault="003B62EA" w:rsidP="0094187A">
      <w:pPr>
        <w:suppressAutoHyphens/>
        <w:ind w:firstLine="709"/>
        <w:jc w:val="both"/>
        <w:rPr>
          <w:rFonts w:eastAsia="Arial"/>
          <w:kern w:val="1"/>
          <w:lang w:eastAsia="ar-SA"/>
        </w:rPr>
      </w:pPr>
      <w:r>
        <w:t xml:space="preserve">2) </w:t>
      </w:r>
      <w:r w:rsidR="0031220F" w:rsidRPr="001F004C">
        <w:t>Ко</w:t>
      </w:r>
      <w:r w:rsidR="0031220F">
        <w:t>пии документов, удостоверяющих личность (для физических лиц).</w:t>
      </w:r>
    </w:p>
    <w:p w:rsidR="003B62EA" w:rsidRDefault="003B62EA" w:rsidP="0094187A">
      <w:pPr>
        <w:suppressAutoHyphens/>
        <w:ind w:firstLine="709"/>
        <w:jc w:val="both"/>
        <w:rPr>
          <w:color w:val="000000"/>
          <w:shd w:val="clear" w:color="auto" w:fill="FFFFFF"/>
        </w:rPr>
      </w:pPr>
      <w:r>
        <w:rPr>
          <w:color w:val="000000"/>
          <w:shd w:val="clear" w:color="auto" w:fill="FFFFFF"/>
        </w:rPr>
        <w:t xml:space="preserve">3) </w:t>
      </w:r>
      <w:r w:rsidR="000C3732">
        <w:rPr>
          <w:color w:val="000000"/>
          <w:shd w:val="clear" w:color="auto" w:fill="FFFFFF"/>
        </w:rPr>
        <w:t>Н</w:t>
      </w:r>
      <w:r w:rsidR="000C3732" w:rsidRPr="00BF365C">
        <w:rPr>
          <w:color w:val="000000"/>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0C3732">
        <w:rPr>
          <w:color w:val="000000"/>
          <w:shd w:val="clear" w:color="auto" w:fill="FFFFFF"/>
        </w:rPr>
        <w:t>.</w:t>
      </w:r>
    </w:p>
    <w:p w:rsidR="00ED0FFB" w:rsidRDefault="003B62EA" w:rsidP="0094187A">
      <w:pPr>
        <w:suppressAutoHyphens/>
        <w:ind w:firstLine="709"/>
        <w:jc w:val="both"/>
      </w:pPr>
      <w:r w:rsidRPr="003B62EA">
        <w:t>4</w:t>
      </w:r>
      <w:r>
        <w:t>)</w:t>
      </w:r>
      <w:r w:rsidRPr="00A65654">
        <w:t xml:space="preserve"> Документы, подтверждающие внесение задатка.</w:t>
      </w:r>
    </w:p>
    <w:p w:rsidR="000C3732" w:rsidRDefault="00ED0FFB" w:rsidP="0094187A">
      <w:pPr>
        <w:suppressAutoHyphens/>
        <w:ind w:firstLine="709"/>
        <w:jc w:val="both"/>
        <w:rPr>
          <w:color w:val="000000"/>
          <w:shd w:val="clear" w:color="auto" w:fill="FFFFFF"/>
        </w:rPr>
      </w:pPr>
      <w: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вышеуказанных документов.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0C3732">
        <w:rPr>
          <w:color w:val="000000"/>
          <w:shd w:val="clear" w:color="auto" w:fill="FFFFFF"/>
        </w:rPr>
        <w:t xml:space="preserve"> </w:t>
      </w:r>
    </w:p>
    <w:p w:rsidR="007E2F28" w:rsidRDefault="001969EA" w:rsidP="0094187A">
      <w:pPr>
        <w:suppressAutoHyphens/>
        <w:ind w:firstLine="709"/>
        <w:jc w:val="both"/>
        <w:rPr>
          <w:rFonts w:eastAsia="Arial"/>
          <w:kern w:val="1"/>
          <w:lang w:eastAsia="ar-SA"/>
        </w:rPr>
      </w:pPr>
      <w:r>
        <w:rPr>
          <w:rFonts w:eastAsia="Arial"/>
          <w:kern w:val="1"/>
          <w:lang w:eastAsia="ar-SA"/>
        </w:rPr>
        <w:t>В случае если от имени П</w:t>
      </w:r>
      <w:r w:rsidR="007E2F28" w:rsidRPr="00BF5892">
        <w:rPr>
          <w:rFonts w:eastAsia="Arial"/>
          <w:kern w:val="1"/>
          <w:lang w:eastAsia="ar-SA"/>
        </w:rPr>
        <w:t>ретендента действует его представитель по доверенности, к заявке должна быть приложена доверенность на осуществ</w:t>
      </w:r>
      <w:r>
        <w:rPr>
          <w:rFonts w:eastAsia="Arial"/>
          <w:kern w:val="1"/>
          <w:lang w:eastAsia="ar-SA"/>
        </w:rPr>
        <w:t>ление действий от имени П</w:t>
      </w:r>
      <w:r w:rsidR="007E2F28" w:rsidRPr="00BF5892">
        <w:rPr>
          <w:rFonts w:eastAsia="Arial"/>
          <w:kern w:val="1"/>
          <w:lang w:eastAsia="ar-SA"/>
        </w:rPr>
        <w:t xml:space="preserve">ретендента, оформленная в установленном </w:t>
      </w:r>
      <w:hyperlink r:id="rId10" w:history="1">
        <w:r w:rsidR="007E2F28" w:rsidRPr="00BF5892">
          <w:rPr>
            <w:rFonts w:eastAsia="Arial"/>
            <w:kern w:val="1"/>
            <w:lang w:eastAsia="ar-SA"/>
          </w:rPr>
          <w:t>порядке</w:t>
        </w:r>
      </w:hyperlink>
      <w:r w:rsidR="007E2F28" w:rsidRPr="00BF5892">
        <w:rPr>
          <w:rFonts w:eastAsia="Arial"/>
          <w:kern w:val="1"/>
          <w:lang w:eastAsia="ar-SA"/>
        </w:rPr>
        <w:t xml:space="preserve">, или нотариально заверенная копия такой доверенности. В случае если доверенность на осуществление действий от имени </w:t>
      </w:r>
      <w:r>
        <w:rPr>
          <w:rFonts w:eastAsia="Arial"/>
          <w:kern w:val="1"/>
          <w:lang w:eastAsia="ar-SA"/>
        </w:rPr>
        <w:t>П</w:t>
      </w:r>
      <w:r w:rsidR="007E2F28" w:rsidRPr="00BF5892">
        <w:rPr>
          <w:rFonts w:eastAsia="Arial"/>
          <w:kern w:val="1"/>
          <w:lang w:eastAsia="ar-SA"/>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7E2F28" w:rsidRPr="00BF5892" w:rsidRDefault="007E2F28" w:rsidP="0094187A">
      <w:pPr>
        <w:suppressAutoHyphens/>
        <w:ind w:firstLine="709"/>
        <w:jc w:val="both"/>
        <w:rPr>
          <w:rFonts w:eastAsia="Arial"/>
          <w:kern w:val="1"/>
          <w:lang w:eastAsia="ar-SA"/>
        </w:rPr>
      </w:pPr>
      <w:r w:rsidRPr="00BF5892">
        <w:rPr>
          <w:rFonts w:eastAsia="Arial"/>
          <w:kern w:val="1"/>
          <w:lang w:eastAsia="ar-SA"/>
        </w:rPr>
        <w:t>Одно лицо имеет право подать только одну заявку.</w:t>
      </w:r>
    </w:p>
    <w:p w:rsidR="007E2F28" w:rsidRPr="00BF5892" w:rsidRDefault="007E2F28" w:rsidP="0094187A">
      <w:pPr>
        <w:suppressAutoHyphens/>
        <w:ind w:firstLine="709"/>
        <w:jc w:val="both"/>
        <w:rPr>
          <w:rFonts w:eastAsia="Arial"/>
          <w:kern w:val="1"/>
          <w:lang w:eastAsia="ar-SA"/>
        </w:rPr>
      </w:pPr>
      <w:r w:rsidRPr="00BF5892">
        <w:rPr>
          <w:rFonts w:eastAsia="Arial"/>
          <w:kern w:val="1"/>
          <w:lang w:eastAsia="ar-SA"/>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7E2F28" w:rsidRPr="00BF5892" w:rsidRDefault="007E2F28" w:rsidP="0094187A">
      <w:pPr>
        <w:suppressAutoHyphens/>
        <w:ind w:firstLine="709"/>
        <w:jc w:val="both"/>
        <w:rPr>
          <w:rFonts w:eastAsia="Arial"/>
          <w:kern w:val="1"/>
          <w:lang w:eastAsia="ar-SA"/>
        </w:rPr>
      </w:pPr>
      <w:r w:rsidRPr="00BF5892">
        <w:rPr>
          <w:rFonts w:eastAsia="Arial"/>
          <w:kern w:val="1"/>
          <w:lang w:eastAsia="ar-SA"/>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r>
        <w:rPr>
          <w:rFonts w:eastAsia="Arial"/>
          <w:kern w:val="1"/>
          <w:lang w:eastAsia="ar-SA"/>
        </w:rPr>
        <w:t xml:space="preserve">В случае отзыва Претендентом заявки в установленном порядке, уведомление об отзыве заявки вместе с заявкой в течении часа поступает в «личный кабинет» Продавца, о чем Претенденту направляется соответствующее уведомление. </w:t>
      </w:r>
    </w:p>
    <w:p w:rsidR="007E2F28" w:rsidRPr="00BF5892" w:rsidRDefault="007E2F28" w:rsidP="0094187A">
      <w:pPr>
        <w:suppressAutoHyphens/>
        <w:ind w:firstLine="709"/>
        <w:jc w:val="both"/>
        <w:rPr>
          <w:rFonts w:eastAsia="Arial"/>
          <w:kern w:val="1"/>
          <w:lang w:eastAsia="ar-SA"/>
        </w:rPr>
      </w:pPr>
      <w:r w:rsidRPr="00BF5892">
        <w:rPr>
          <w:rFonts w:eastAsia="Arial"/>
          <w:kern w:val="1"/>
          <w:lang w:eastAsia="ar-SA"/>
        </w:rPr>
        <w:t xml:space="preserve">Изменение заявки допускается только путем подачи </w:t>
      </w:r>
      <w:r w:rsidR="0031220F">
        <w:rPr>
          <w:rFonts w:eastAsia="Arial"/>
          <w:kern w:val="1"/>
          <w:lang w:eastAsia="ar-SA"/>
        </w:rPr>
        <w:t>П</w:t>
      </w:r>
      <w:r w:rsidRPr="00BF5892">
        <w:rPr>
          <w:rFonts w:eastAsia="Arial"/>
          <w:kern w:val="1"/>
          <w:lang w:eastAsia="ar-SA"/>
        </w:rPr>
        <w:t>ретендентом новой заявки в установленные в информационн</w:t>
      </w:r>
      <w:r>
        <w:rPr>
          <w:rFonts w:eastAsia="Arial"/>
          <w:kern w:val="1"/>
          <w:lang w:eastAsia="ar-SA"/>
        </w:rPr>
        <w:t xml:space="preserve">ом сообщении сроки о проведении </w:t>
      </w:r>
      <w:r w:rsidRPr="00BF5892">
        <w:rPr>
          <w:rFonts w:eastAsia="Arial"/>
          <w:kern w:val="1"/>
          <w:lang w:eastAsia="ar-SA"/>
        </w:rPr>
        <w:t>аукциона, при этом первоначальная заявка должна быть отозвана.</w:t>
      </w:r>
    </w:p>
    <w:p w:rsidR="007E2F28" w:rsidRPr="00BF5892" w:rsidRDefault="0031220F" w:rsidP="0094187A">
      <w:pPr>
        <w:suppressAutoHyphens/>
        <w:ind w:firstLine="709"/>
        <w:jc w:val="both"/>
        <w:rPr>
          <w:rFonts w:eastAsia="Arial"/>
          <w:kern w:val="1"/>
          <w:lang w:eastAsia="ar-SA"/>
        </w:rPr>
      </w:pPr>
      <w:r>
        <w:rPr>
          <w:rFonts w:eastAsia="Arial"/>
          <w:kern w:val="1"/>
          <w:lang w:eastAsia="ar-SA"/>
        </w:rPr>
        <w:t>Соблюдение П</w:t>
      </w:r>
      <w:r w:rsidR="007E2F28" w:rsidRPr="00BF5892">
        <w:rPr>
          <w:rFonts w:eastAsia="Arial"/>
          <w:kern w:val="1"/>
          <w:lang w:eastAsia="ar-SA"/>
        </w:rPr>
        <w:t xml:space="preserve">ретендентом указанных требований означает, что заявка и документы, представляемые одновременно с заявкой, поданы от имени </w:t>
      </w:r>
      <w:r>
        <w:rPr>
          <w:rFonts w:eastAsia="Arial"/>
          <w:kern w:val="1"/>
          <w:lang w:eastAsia="ar-SA"/>
        </w:rPr>
        <w:t>П</w:t>
      </w:r>
      <w:r w:rsidR="007E2F28" w:rsidRPr="00BF5892">
        <w:rPr>
          <w:rFonts w:eastAsia="Arial"/>
          <w:kern w:val="1"/>
          <w:lang w:eastAsia="ar-SA"/>
        </w:rPr>
        <w:t>ретендента.</w:t>
      </w:r>
    </w:p>
    <w:p w:rsidR="007E2F28" w:rsidRPr="003A5D9E" w:rsidRDefault="007E2F28" w:rsidP="0094187A">
      <w:pPr>
        <w:suppressAutoHyphens/>
        <w:autoSpaceDE w:val="0"/>
        <w:ind w:firstLine="709"/>
        <w:jc w:val="both"/>
        <w:rPr>
          <w:rFonts w:eastAsia="Arial"/>
          <w:b/>
          <w:kern w:val="1"/>
          <w:lang w:eastAsia="ar-SA"/>
        </w:rPr>
      </w:pPr>
      <w:r w:rsidRPr="003A5D9E">
        <w:rPr>
          <w:rFonts w:eastAsia="Arial"/>
          <w:b/>
          <w:kern w:val="1"/>
          <w:lang w:eastAsia="ar-SA"/>
        </w:rPr>
        <w:t>Заявитель не допускается к участию в аукционе в следующих случаях:</w:t>
      </w:r>
    </w:p>
    <w:p w:rsidR="007E2F28" w:rsidRPr="00BF5892" w:rsidRDefault="007E2F28" w:rsidP="0094187A">
      <w:pPr>
        <w:suppressAutoHyphens/>
        <w:autoSpaceDE w:val="0"/>
        <w:ind w:firstLine="709"/>
        <w:jc w:val="both"/>
        <w:rPr>
          <w:rFonts w:eastAsia="Arial"/>
          <w:kern w:val="1"/>
          <w:lang w:eastAsia="ar-SA"/>
        </w:rPr>
      </w:pPr>
      <w:r w:rsidRPr="00BF5892">
        <w:rPr>
          <w:rFonts w:eastAsia="Arial"/>
          <w:kern w:val="1"/>
          <w:lang w:eastAsia="ar-SA"/>
        </w:rPr>
        <w:t>1) непредставление необходимых для участия в аукционе документов или представление недостоверных сведений;</w:t>
      </w:r>
    </w:p>
    <w:p w:rsidR="007E2F28" w:rsidRPr="00BF5892" w:rsidRDefault="007E2F28" w:rsidP="0094187A">
      <w:pPr>
        <w:suppressAutoHyphens/>
        <w:autoSpaceDE w:val="0"/>
        <w:ind w:firstLine="709"/>
        <w:jc w:val="both"/>
        <w:rPr>
          <w:rFonts w:eastAsia="Arial"/>
          <w:kern w:val="1"/>
          <w:lang w:eastAsia="ar-SA"/>
        </w:rPr>
      </w:pPr>
      <w:r w:rsidRPr="00BF5892">
        <w:rPr>
          <w:rFonts w:eastAsia="Arial"/>
          <w:kern w:val="1"/>
          <w:lang w:eastAsia="ar-SA"/>
        </w:rPr>
        <w:t>2) не</w:t>
      </w:r>
      <w:r>
        <w:rPr>
          <w:rFonts w:eastAsia="Arial"/>
          <w:kern w:val="1"/>
          <w:lang w:eastAsia="ar-SA"/>
        </w:rPr>
        <w:t xml:space="preserve"> </w:t>
      </w:r>
      <w:r w:rsidRPr="00BF5892">
        <w:rPr>
          <w:rFonts w:eastAsia="Arial"/>
          <w:kern w:val="1"/>
          <w:lang w:eastAsia="ar-SA"/>
        </w:rPr>
        <w:t>поступление задатка на дату рассмотрения заявок на участие в аукционе;</w:t>
      </w:r>
    </w:p>
    <w:p w:rsidR="007E2F28" w:rsidRPr="00BF5892" w:rsidRDefault="007E2F28" w:rsidP="0094187A">
      <w:pPr>
        <w:suppressAutoHyphens/>
        <w:autoSpaceDE w:val="0"/>
        <w:ind w:firstLine="709"/>
        <w:jc w:val="both"/>
        <w:rPr>
          <w:rFonts w:eastAsia="Arial"/>
          <w:kern w:val="1"/>
          <w:lang w:eastAsia="ar-SA"/>
        </w:rPr>
      </w:pPr>
      <w:r w:rsidRPr="00BF5892">
        <w:rPr>
          <w:rFonts w:eastAsia="Arial"/>
          <w:kern w:val="1"/>
          <w:lang w:eastAsia="ar-SA"/>
        </w:rPr>
        <w:t>3) 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7E2F28" w:rsidRPr="00BF5892" w:rsidRDefault="007E2F28" w:rsidP="0094187A">
      <w:pPr>
        <w:suppressAutoHyphens/>
        <w:autoSpaceDE w:val="0"/>
        <w:ind w:firstLine="709"/>
        <w:jc w:val="both"/>
        <w:rPr>
          <w:rFonts w:eastAsia="Arial"/>
          <w:kern w:val="1"/>
          <w:lang w:eastAsia="ar-SA"/>
        </w:rPr>
      </w:pPr>
      <w:r w:rsidRPr="00BF5892">
        <w:rPr>
          <w:rFonts w:eastAsia="Arial"/>
          <w:kern w:val="1"/>
          <w:lang w:eastAsia="ar-SA"/>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7E2F28" w:rsidRDefault="00BC62F7" w:rsidP="0094187A">
      <w:pPr>
        <w:widowControl w:val="0"/>
        <w:suppressAutoHyphens/>
        <w:autoSpaceDE w:val="0"/>
        <w:ind w:firstLine="709"/>
        <w:jc w:val="both"/>
        <w:rPr>
          <w:rFonts w:eastAsia="Arial"/>
          <w:kern w:val="1"/>
          <w:lang w:eastAsia="ar-SA"/>
        </w:rPr>
      </w:pPr>
      <w:r>
        <w:rPr>
          <w:rFonts w:eastAsia="Arial"/>
          <w:kern w:val="1"/>
          <w:lang w:eastAsia="ar-SA"/>
        </w:rPr>
        <w:t>Информация о П</w:t>
      </w:r>
      <w:r w:rsidR="007E2F28" w:rsidRPr="00BF5892">
        <w:rPr>
          <w:rFonts w:eastAsia="Arial"/>
          <w:kern w:val="1"/>
          <w:lang w:eastAsia="ar-SA"/>
        </w:rPr>
        <w:t xml:space="preserve">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1" w:history="1">
        <w:r w:rsidR="007E2F28" w:rsidRPr="00BF5892">
          <w:rPr>
            <w:rFonts w:eastAsia="Arial"/>
            <w:kern w:val="1"/>
            <w:lang w:eastAsia="ar-SA"/>
          </w:rPr>
          <w:t>www.torgi.gov.ru</w:t>
        </w:r>
      </w:hyperlink>
      <w:r w:rsidR="007E2F28" w:rsidRPr="00BF5892">
        <w:rPr>
          <w:rFonts w:eastAsia="Arial"/>
          <w:kern w:val="1"/>
          <w:lang w:eastAsia="ar-SA"/>
        </w:rPr>
        <w:t xml:space="preserve"> (ГИС Торги</w:t>
      </w:r>
      <w:r w:rsidR="007E2F28">
        <w:rPr>
          <w:rFonts w:eastAsia="Arial"/>
          <w:kern w:val="1"/>
          <w:lang w:eastAsia="ar-SA"/>
        </w:rPr>
        <w:t>).</w:t>
      </w:r>
    </w:p>
    <w:p w:rsidR="004D2EEC" w:rsidRPr="003A5D9E" w:rsidRDefault="004D2EEC" w:rsidP="0094187A">
      <w:pPr>
        <w:widowControl w:val="0"/>
        <w:suppressAutoHyphens/>
        <w:autoSpaceDE w:val="0"/>
        <w:ind w:firstLine="709"/>
        <w:jc w:val="both"/>
        <w:textAlignment w:val="baseline"/>
        <w:rPr>
          <w:rFonts w:eastAsia="Arial"/>
          <w:b/>
          <w:kern w:val="1"/>
          <w:lang w:eastAsia="ar-SA"/>
        </w:rPr>
      </w:pPr>
      <w:r w:rsidRPr="003A5D9E">
        <w:rPr>
          <w:rFonts w:eastAsia="Arial"/>
          <w:b/>
          <w:kern w:val="1"/>
          <w:lang w:eastAsia="ar-SA"/>
        </w:rPr>
        <w:t>Порядок проведения аукциона в электронной форме, определения его победителя и подведения итогов аукциона:</w:t>
      </w:r>
    </w:p>
    <w:p w:rsidR="00CF05BA" w:rsidRDefault="00CF05BA" w:rsidP="0094187A">
      <w:pPr>
        <w:suppressAutoHyphens/>
        <w:autoSpaceDE w:val="0"/>
        <w:autoSpaceDN w:val="0"/>
        <w:adjustRightInd w:val="0"/>
        <w:ind w:firstLine="709"/>
        <w:jc w:val="both"/>
      </w:pPr>
      <w: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w:t>
      </w:r>
      <w:r w:rsidR="001969EA">
        <w:t>Протокола. Данный П</w:t>
      </w:r>
      <w:r>
        <w:t>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F05BA" w:rsidRDefault="00CF05BA" w:rsidP="0094187A">
      <w:pPr>
        <w:suppressAutoHyphens/>
        <w:autoSpaceDE w:val="0"/>
        <w:autoSpaceDN w:val="0"/>
        <w:adjustRightInd w:val="0"/>
        <w:ind w:firstLine="709"/>
        <w:jc w:val="both"/>
      </w:pPr>
      <w:r>
        <w:t xml:space="preserve">Заявителям, признанным </w:t>
      </w:r>
      <w:r w:rsidR="00BC62F7">
        <w:t>У</w:t>
      </w:r>
      <w:r>
        <w:t xml:space="preserve">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w:t>
      </w:r>
      <w:r w:rsidR="00BC62F7">
        <w:t>У</w:t>
      </w:r>
      <w:r>
        <w:t xml:space="preserve">ведомления о принятых в отношении их решениях не позднее дня, следующего после дня подписания </w:t>
      </w:r>
      <w:r w:rsidR="00BC62F7">
        <w:t>П</w:t>
      </w:r>
      <w:r>
        <w:t>ротокола рассмотрения заявок.</w:t>
      </w:r>
    </w:p>
    <w:p w:rsidR="001969EA" w:rsidRPr="003A3917" w:rsidRDefault="00AA5250" w:rsidP="0094187A">
      <w:pPr>
        <w:suppressAutoHyphens/>
        <w:ind w:firstLine="709"/>
        <w:jc w:val="both"/>
        <w:rPr>
          <w:b/>
        </w:rPr>
      </w:pPr>
      <w:r>
        <w:t>Аукцион проводится в назначенные дату и время проведения при условии, что по итогам рассмотрения заявок на участие в процедуре были допу</w:t>
      </w:r>
      <w:r w:rsidR="001969EA">
        <w:t xml:space="preserve">щены не менее двух Претендентов, на электронной торговой площадке АО «Единая </w:t>
      </w:r>
      <w:r w:rsidR="001969EA" w:rsidRPr="006D17BB">
        <w:t>электронная</w:t>
      </w:r>
      <w:r w:rsidR="001969EA">
        <w:t xml:space="preserve"> торговая площадка» </w:t>
      </w:r>
      <w:hyperlink r:id="rId12" w:history="1">
        <w:r w:rsidR="001969EA" w:rsidRPr="00BE2246">
          <w:rPr>
            <w:rStyle w:val="af"/>
          </w:rPr>
          <w:t>www.roseltorg.ru</w:t>
        </w:r>
      </w:hyperlink>
      <w:r w:rsidR="001969EA">
        <w:t>.</w:t>
      </w:r>
    </w:p>
    <w:p w:rsidR="00CF05BA" w:rsidRDefault="00CF05BA" w:rsidP="0094187A">
      <w:pPr>
        <w:suppressAutoHyphens/>
        <w:autoSpaceDE w:val="0"/>
        <w:autoSpaceDN w:val="0"/>
        <w:adjustRightInd w:val="0"/>
        <w:ind w:firstLine="709"/>
        <w:jc w:val="both"/>
      </w:pPr>
      <w:r>
        <w:t xml:space="preserve">Время ожидания предложения </w:t>
      </w:r>
      <w:r w:rsidR="00BC62F7">
        <w:t>У</w:t>
      </w:r>
      <w:r>
        <w:t xml:space="preserve">частника электронного аукциона о цене предмета аукциона составляет десять минут. При поступлении предложения </w:t>
      </w:r>
      <w:r w:rsidR="00BC62F7">
        <w:t>У</w:t>
      </w:r>
      <w:r>
        <w:t>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F05BA" w:rsidRPr="00CF05BA" w:rsidRDefault="00CF05BA" w:rsidP="0094187A">
      <w:pPr>
        <w:suppressAutoHyphens/>
        <w:ind w:firstLine="709"/>
        <w:jc w:val="both"/>
        <w:rPr>
          <w:rFonts w:eastAsia="Arial"/>
          <w:kern w:val="1"/>
          <w:lang w:eastAsia="ar-SA"/>
        </w:rPr>
      </w:pPr>
      <w:r w:rsidRPr="00CF05BA">
        <w:rPr>
          <w:rFonts w:eastAsia="Arial"/>
          <w:kern w:val="1"/>
          <w:lang w:eastAsia="ar-SA"/>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w:t>
      </w:r>
      <w:r w:rsidR="001969EA">
        <w:rPr>
          <w:rFonts w:eastAsia="Arial"/>
          <w:kern w:val="1"/>
          <w:lang w:eastAsia="ar-SA"/>
        </w:rPr>
        <w:t>П</w:t>
      </w:r>
      <w:r w:rsidRPr="00CF05BA">
        <w:rPr>
          <w:rFonts w:eastAsia="Arial"/>
          <w:kern w:val="1"/>
          <w:lang w:eastAsia="ar-SA"/>
        </w:rPr>
        <w:t>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4D2EEC" w:rsidRPr="003A5D9E" w:rsidRDefault="004D2EEC" w:rsidP="0094187A">
      <w:pPr>
        <w:suppressAutoHyphens/>
        <w:ind w:firstLine="709"/>
        <w:rPr>
          <w:rFonts w:eastAsia="Arial"/>
          <w:b/>
          <w:kern w:val="1"/>
          <w:lang w:eastAsia="ar-SA"/>
        </w:rPr>
      </w:pPr>
      <w:r w:rsidRPr="003A5D9E">
        <w:rPr>
          <w:rFonts w:eastAsia="Arial"/>
          <w:b/>
          <w:kern w:val="1"/>
          <w:lang w:eastAsia="ar-SA"/>
        </w:rPr>
        <w:t>Аукцион признается несостоявшимся в следующих случаях:</w:t>
      </w:r>
    </w:p>
    <w:p w:rsidR="004D2EEC" w:rsidRPr="00BF5892" w:rsidRDefault="004D2EEC" w:rsidP="0094187A">
      <w:pPr>
        <w:suppressAutoHyphens/>
        <w:autoSpaceDE w:val="0"/>
        <w:ind w:firstLine="709"/>
        <w:jc w:val="both"/>
        <w:rPr>
          <w:rFonts w:eastAsia="Arial"/>
          <w:kern w:val="1"/>
          <w:lang w:eastAsia="ar-SA"/>
        </w:rPr>
      </w:pPr>
      <w:r w:rsidRPr="00BF5892">
        <w:rPr>
          <w:rFonts w:eastAsia="Arial"/>
          <w:kern w:val="1"/>
          <w:lang w:eastAsia="ar-SA"/>
        </w:rPr>
        <w:t xml:space="preserve">- не было подано ни одной заявки на участие либо ни один из </w:t>
      </w:r>
      <w:r w:rsidR="00BC62F7">
        <w:rPr>
          <w:rFonts w:eastAsia="Arial"/>
          <w:kern w:val="1"/>
          <w:lang w:eastAsia="ar-SA"/>
        </w:rPr>
        <w:t>Претендентов не признан У</w:t>
      </w:r>
      <w:r w:rsidRPr="00BF5892">
        <w:rPr>
          <w:rFonts w:eastAsia="Arial"/>
          <w:kern w:val="1"/>
          <w:lang w:eastAsia="ar-SA"/>
        </w:rPr>
        <w:t>частником;</w:t>
      </w:r>
    </w:p>
    <w:p w:rsidR="004D2EEC" w:rsidRPr="00BF5892" w:rsidRDefault="004D2EEC" w:rsidP="0094187A">
      <w:pPr>
        <w:suppressAutoHyphens/>
        <w:autoSpaceDE w:val="0"/>
        <w:ind w:firstLine="709"/>
        <w:jc w:val="both"/>
        <w:rPr>
          <w:rFonts w:eastAsia="Arial"/>
          <w:kern w:val="1"/>
          <w:lang w:eastAsia="ar-SA"/>
        </w:rPr>
      </w:pPr>
      <w:r w:rsidRPr="00BF5892">
        <w:rPr>
          <w:rFonts w:eastAsia="Arial"/>
          <w:kern w:val="1"/>
          <w:lang w:eastAsia="ar-SA"/>
        </w:rPr>
        <w:t xml:space="preserve">- принято решение о признании только одного </w:t>
      </w:r>
      <w:r w:rsidR="00BC62F7">
        <w:rPr>
          <w:rFonts w:eastAsia="Arial"/>
          <w:kern w:val="1"/>
          <w:lang w:eastAsia="ar-SA"/>
        </w:rPr>
        <w:t>П</w:t>
      </w:r>
      <w:r w:rsidRPr="00BF5892">
        <w:rPr>
          <w:rFonts w:eastAsia="Arial"/>
          <w:kern w:val="1"/>
          <w:lang w:eastAsia="ar-SA"/>
        </w:rPr>
        <w:t xml:space="preserve">ретендента </w:t>
      </w:r>
      <w:r w:rsidR="00BC62F7">
        <w:rPr>
          <w:rFonts w:eastAsia="Arial"/>
          <w:kern w:val="1"/>
          <w:lang w:eastAsia="ar-SA"/>
        </w:rPr>
        <w:t>У</w:t>
      </w:r>
      <w:r w:rsidRPr="00BF5892">
        <w:rPr>
          <w:rFonts w:eastAsia="Arial"/>
          <w:kern w:val="1"/>
          <w:lang w:eastAsia="ar-SA"/>
        </w:rPr>
        <w:t>частником;</w:t>
      </w:r>
    </w:p>
    <w:p w:rsidR="004D2EEC" w:rsidRPr="00BF5892" w:rsidRDefault="00BC62F7" w:rsidP="0094187A">
      <w:pPr>
        <w:suppressAutoHyphens/>
        <w:autoSpaceDE w:val="0"/>
        <w:ind w:firstLine="709"/>
        <w:jc w:val="both"/>
        <w:rPr>
          <w:rFonts w:eastAsia="Arial"/>
          <w:kern w:val="1"/>
          <w:lang w:eastAsia="ar-SA"/>
        </w:rPr>
      </w:pPr>
      <w:r>
        <w:rPr>
          <w:rFonts w:eastAsia="Arial"/>
          <w:kern w:val="1"/>
          <w:lang w:eastAsia="ar-SA"/>
        </w:rPr>
        <w:t>- ни один из У</w:t>
      </w:r>
      <w:r w:rsidR="004D2EEC" w:rsidRPr="00BF5892">
        <w:rPr>
          <w:rFonts w:eastAsia="Arial"/>
          <w:kern w:val="1"/>
          <w:lang w:eastAsia="ar-SA"/>
        </w:rPr>
        <w:t>частников не сделал предложение о начальной цене земельного участка.</w:t>
      </w:r>
    </w:p>
    <w:p w:rsidR="004D2EEC" w:rsidRPr="00BF5892" w:rsidRDefault="004D2EEC" w:rsidP="0094187A">
      <w:pPr>
        <w:suppressAutoHyphens/>
        <w:autoSpaceDE w:val="0"/>
        <w:ind w:firstLine="709"/>
        <w:jc w:val="both"/>
        <w:rPr>
          <w:rFonts w:eastAsia="Arial"/>
          <w:kern w:val="1"/>
          <w:lang w:eastAsia="ar-SA"/>
        </w:rPr>
      </w:pPr>
      <w:r>
        <w:rPr>
          <w:rFonts w:eastAsia="Arial"/>
          <w:kern w:val="1"/>
          <w:lang w:eastAsia="ar-SA"/>
        </w:rPr>
        <w:t xml:space="preserve">Решение о признании </w:t>
      </w:r>
      <w:r w:rsidRPr="00BF5892">
        <w:rPr>
          <w:rFonts w:eastAsia="Arial"/>
          <w:kern w:val="1"/>
          <w:lang w:eastAsia="ar-SA"/>
        </w:rPr>
        <w:t xml:space="preserve">аукциона несостоявшимся оформляется </w:t>
      </w:r>
      <w:r w:rsidR="00BC62F7">
        <w:rPr>
          <w:rFonts w:eastAsia="Arial"/>
          <w:kern w:val="1"/>
          <w:lang w:eastAsia="ar-SA"/>
        </w:rPr>
        <w:t>П</w:t>
      </w:r>
      <w:r w:rsidRPr="00BF5892">
        <w:rPr>
          <w:rFonts w:eastAsia="Arial"/>
          <w:kern w:val="1"/>
          <w:lang w:eastAsia="ar-SA"/>
        </w:rPr>
        <w:t>ротоколом об итогах аукциона.</w:t>
      </w:r>
    </w:p>
    <w:p w:rsidR="004D2EEC" w:rsidRPr="00BF5892" w:rsidRDefault="004D2EEC" w:rsidP="0094187A">
      <w:pPr>
        <w:suppressAutoHyphens/>
        <w:autoSpaceDE w:val="0"/>
        <w:ind w:firstLine="709"/>
        <w:jc w:val="both"/>
        <w:rPr>
          <w:rFonts w:eastAsia="Arial"/>
          <w:kern w:val="1"/>
          <w:lang w:eastAsia="ar-SA"/>
        </w:rPr>
      </w:pPr>
      <w:r w:rsidRPr="00BF5892">
        <w:rPr>
          <w:rFonts w:eastAsia="Arial"/>
          <w:kern w:val="1"/>
          <w:lang w:eastAsia="ar-SA"/>
        </w:rPr>
        <w:t>В течение одн</w:t>
      </w:r>
      <w:r w:rsidR="00BC62F7">
        <w:rPr>
          <w:rFonts w:eastAsia="Arial"/>
          <w:kern w:val="1"/>
          <w:lang w:eastAsia="ar-SA"/>
        </w:rPr>
        <w:t>ого часа со времени подписания Протокола об итогах аукциона П</w:t>
      </w:r>
      <w:r w:rsidRPr="00BF5892">
        <w:rPr>
          <w:rFonts w:eastAsia="Arial"/>
          <w:kern w:val="1"/>
          <w:lang w:eastAsia="ar-SA"/>
        </w:rPr>
        <w:t xml:space="preserve">обедителю направляется </w:t>
      </w:r>
      <w:r w:rsidR="00BC62F7">
        <w:rPr>
          <w:rFonts w:eastAsia="Arial"/>
          <w:kern w:val="1"/>
          <w:lang w:eastAsia="ar-SA"/>
        </w:rPr>
        <w:t>У</w:t>
      </w:r>
      <w:r w:rsidRPr="00BF5892">
        <w:rPr>
          <w:rFonts w:eastAsia="Arial"/>
          <w:kern w:val="1"/>
          <w:lang w:eastAsia="ar-SA"/>
        </w:rPr>
        <w:t>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4D2EEC" w:rsidRPr="00BF5892" w:rsidRDefault="004D2EEC" w:rsidP="0094187A">
      <w:pPr>
        <w:suppressAutoHyphens/>
        <w:autoSpaceDE w:val="0"/>
        <w:ind w:firstLine="709"/>
        <w:jc w:val="both"/>
        <w:rPr>
          <w:rFonts w:eastAsia="Arial"/>
          <w:kern w:val="1"/>
          <w:lang w:eastAsia="ar-SA"/>
        </w:rPr>
      </w:pPr>
      <w:r w:rsidRPr="00BF5892">
        <w:rPr>
          <w:rFonts w:eastAsia="Arial"/>
          <w:kern w:val="1"/>
          <w:lang w:eastAsia="ar-SA"/>
        </w:rPr>
        <w:t>- наименование земельного участка и иные позволяющие его индивидуализировать сведения;</w:t>
      </w:r>
    </w:p>
    <w:p w:rsidR="004D2EEC" w:rsidRPr="00BF5892" w:rsidRDefault="004D2EEC" w:rsidP="0094187A">
      <w:pPr>
        <w:suppressAutoHyphens/>
        <w:autoSpaceDE w:val="0"/>
        <w:ind w:firstLine="709"/>
        <w:jc w:val="both"/>
        <w:rPr>
          <w:rFonts w:eastAsia="Arial"/>
          <w:kern w:val="1"/>
          <w:lang w:eastAsia="ar-SA"/>
        </w:rPr>
      </w:pPr>
      <w:r w:rsidRPr="00BF5892">
        <w:rPr>
          <w:rFonts w:eastAsia="Arial"/>
          <w:kern w:val="1"/>
          <w:lang w:eastAsia="ar-SA"/>
        </w:rPr>
        <w:t>- цена арендной платы;</w:t>
      </w:r>
    </w:p>
    <w:p w:rsidR="004D2EEC" w:rsidRPr="00BF5892" w:rsidRDefault="004D2EEC" w:rsidP="0094187A">
      <w:pPr>
        <w:suppressAutoHyphens/>
        <w:autoSpaceDE w:val="0"/>
        <w:ind w:firstLine="709"/>
        <w:jc w:val="both"/>
        <w:rPr>
          <w:rFonts w:eastAsia="Arial"/>
          <w:kern w:val="1"/>
          <w:lang w:eastAsia="ar-SA"/>
        </w:rPr>
      </w:pPr>
      <w:r w:rsidRPr="00BF5892">
        <w:rPr>
          <w:rFonts w:eastAsia="Arial"/>
          <w:kern w:val="1"/>
          <w:lang w:eastAsia="ar-SA"/>
        </w:rPr>
        <w:t>- фамилия, имя, отчество физического лица или наименование юридического лица – победителя.</w:t>
      </w:r>
    </w:p>
    <w:p w:rsidR="004D2EEC" w:rsidRPr="00AC7A1A" w:rsidRDefault="004D2EEC" w:rsidP="0094187A">
      <w:pPr>
        <w:suppressAutoHyphens/>
        <w:autoSpaceDE w:val="0"/>
        <w:ind w:firstLine="709"/>
        <w:jc w:val="both"/>
        <w:rPr>
          <w:rFonts w:eastAsia="Arial"/>
          <w:b/>
          <w:kern w:val="1"/>
          <w:lang w:eastAsia="ar-SA"/>
        </w:rPr>
      </w:pPr>
      <w:r w:rsidRPr="00AC7A1A">
        <w:rPr>
          <w:rFonts w:eastAsia="Arial"/>
          <w:b/>
          <w:kern w:val="1"/>
          <w:lang w:eastAsia="ar-SA"/>
        </w:rPr>
        <w:t xml:space="preserve">Срок заключения договора аренды земельного участка: </w:t>
      </w:r>
    </w:p>
    <w:p w:rsidR="00CF05BA" w:rsidRDefault="00CF05BA" w:rsidP="0094187A">
      <w:pPr>
        <w:suppressAutoHyphens/>
        <w:autoSpaceDE w:val="0"/>
        <w:autoSpaceDN w:val="0"/>
        <w:adjustRightInd w:val="0"/>
        <w:ind w:firstLine="709"/>
        <w:jc w:val="both"/>
      </w:pPr>
      <w:r>
        <w:t xml:space="preserve">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w:t>
      </w:r>
      <w:r w:rsidR="00BC62F7">
        <w:t>П</w:t>
      </w:r>
      <w:r>
        <w:t xml:space="preserve">ротокола рассмотрения заявок на участие в электронном аукционе в случае, если электронный аукцион признан несостоявшимся, либо </w:t>
      </w:r>
      <w:r w:rsidR="003B62EA">
        <w:t>П</w:t>
      </w:r>
      <w:r>
        <w:t>ротокола о результатах электронного аукциона на официальном сайте.</w:t>
      </w:r>
    </w:p>
    <w:p w:rsidR="00CF05BA" w:rsidRDefault="00CF05BA" w:rsidP="0094187A">
      <w:pPr>
        <w:suppressAutoHyphens/>
        <w:autoSpaceDE w:val="0"/>
        <w:autoSpaceDN w:val="0"/>
        <w:adjustRightInd w:val="0"/>
        <w:ind w:firstLine="709"/>
        <w:jc w:val="both"/>
      </w:pPr>
      <w:r>
        <w:t xml:space="preserve">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w:t>
      </w:r>
      <w:r w:rsidR="00BC62F7">
        <w:t>С</w:t>
      </w:r>
      <w:r>
        <w:t>торон такого договора.</w:t>
      </w:r>
    </w:p>
    <w:p w:rsidR="004D2EEC" w:rsidRDefault="004D2EEC" w:rsidP="0094187A">
      <w:pPr>
        <w:suppressAutoHyphens/>
        <w:autoSpaceDE w:val="0"/>
        <w:ind w:firstLine="709"/>
        <w:jc w:val="both"/>
        <w:rPr>
          <w:rFonts w:eastAsia="Arial"/>
          <w:kern w:val="1"/>
          <w:lang w:eastAsia="ar-SA"/>
        </w:rPr>
      </w:pPr>
      <w:r w:rsidRPr="00BF5892">
        <w:rPr>
          <w:rFonts w:eastAsia="Arial"/>
          <w:kern w:val="1"/>
          <w:lang w:eastAsia="ar-SA"/>
        </w:rPr>
        <w:t xml:space="preserve">При уклонении или отказе </w:t>
      </w:r>
      <w:r w:rsidR="00BC62F7">
        <w:rPr>
          <w:rFonts w:eastAsia="Arial"/>
          <w:kern w:val="1"/>
          <w:lang w:eastAsia="ar-SA"/>
        </w:rPr>
        <w:t>П</w:t>
      </w:r>
      <w:r w:rsidRPr="00BF5892">
        <w:rPr>
          <w:rFonts w:eastAsia="Arial"/>
          <w:kern w:val="1"/>
          <w:lang w:eastAsia="ar-SA"/>
        </w:rPr>
        <w:t xml:space="preserve">обедителя аукциона в электронной форме от заключения в установленный срок договора, </w:t>
      </w:r>
      <w:r w:rsidR="00BC62F7">
        <w:rPr>
          <w:rFonts w:eastAsia="Arial"/>
          <w:kern w:val="1"/>
          <w:lang w:eastAsia="ar-SA"/>
        </w:rPr>
        <w:t>П</w:t>
      </w:r>
      <w:r w:rsidRPr="00BF5892">
        <w:rPr>
          <w:rFonts w:eastAsia="Arial"/>
          <w:kern w:val="1"/>
          <w:lang w:eastAsia="ar-SA"/>
        </w:rPr>
        <w:t xml:space="preserve">обедитель </w:t>
      </w:r>
      <w:r w:rsidR="009B05BE">
        <w:rPr>
          <w:rFonts w:eastAsia="Arial"/>
          <w:kern w:val="1"/>
          <w:lang w:eastAsia="ar-SA"/>
        </w:rPr>
        <w:t xml:space="preserve">аукциона </w:t>
      </w:r>
      <w:r w:rsidRPr="00BF5892">
        <w:rPr>
          <w:rFonts w:eastAsia="Arial"/>
          <w:kern w:val="1"/>
          <w:lang w:eastAsia="ar-SA"/>
        </w:rPr>
        <w:t>утрачивает право на заключение указанного договора, задаток ему не возвращается.</w:t>
      </w:r>
      <w:r w:rsidR="0088522C">
        <w:rPr>
          <w:rFonts w:eastAsia="Arial"/>
          <w:kern w:val="1"/>
          <w:lang w:eastAsia="ar-SA"/>
        </w:rPr>
        <w:t xml:space="preserve"> При этом гарантийное обеспечение оплаты услуг оператора, заблокированное на Лицевом счете соответствующего Участника, списывается в качестве платы за участие в аукционе.</w:t>
      </w:r>
    </w:p>
    <w:p w:rsidR="004D2EEC" w:rsidRDefault="004D2EEC" w:rsidP="0094187A">
      <w:pPr>
        <w:suppressAutoHyphens/>
        <w:autoSpaceDE w:val="0"/>
        <w:ind w:firstLine="709"/>
        <w:jc w:val="both"/>
        <w:rPr>
          <w:rFonts w:eastAsia="Arial"/>
          <w:kern w:val="1"/>
          <w:lang w:eastAsia="ar-SA"/>
        </w:rPr>
      </w:pPr>
      <w:r>
        <w:rPr>
          <w:rFonts w:eastAsia="Arial"/>
          <w:kern w:val="1"/>
          <w:lang w:eastAsia="ar-SA"/>
        </w:rPr>
        <w:t>Продавец вправе отменить аукцион не позднее, чем за 3 (три) дня до даты проведения аукциона.</w:t>
      </w:r>
    </w:p>
    <w:p w:rsidR="004D2EEC" w:rsidRDefault="004D2EEC" w:rsidP="0094187A">
      <w:pPr>
        <w:suppressAutoHyphens/>
        <w:autoSpaceDE w:val="0"/>
        <w:ind w:firstLine="709"/>
        <w:jc w:val="both"/>
        <w:rPr>
          <w:rFonts w:eastAsia="Arial"/>
          <w:kern w:val="1"/>
          <w:lang w:eastAsia="ar-SA"/>
        </w:rPr>
      </w:pPr>
      <w:r>
        <w:rPr>
          <w:rFonts w:eastAsia="Arial"/>
          <w:kern w:val="1"/>
          <w:lang w:eastAsia="ar-SA"/>
        </w:rPr>
        <w:t xml:space="preserve">Решение об отмене аукциона размещается на </w:t>
      </w:r>
      <w:r w:rsidRPr="00BF5892">
        <w:rPr>
          <w:rFonts w:eastAsia="Arial"/>
          <w:kern w:val="1"/>
          <w:lang w:eastAsia="ar-SA"/>
        </w:rPr>
        <w:t xml:space="preserve">официальном сайте Российской Федерации для размещения информации о проведении торгов </w:t>
      </w:r>
      <w:hyperlink r:id="rId13" w:history="1">
        <w:r w:rsidRPr="00BF5892">
          <w:rPr>
            <w:rFonts w:eastAsia="Arial"/>
            <w:kern w:val="1"/>
            <w:lang w:eastAsia="ar-SA"/>
          </w:rPr>
          <w:t>www.torgi.gov.ru</w:t>
        </w:r>
      </w:hyperlink>
      <w:r w:rsidRPr="00BF5892">
        <w:rPr>
          <w:rFonts w:eastAsia="Arial"/>
          <w:kern w:val="1"/>
          <w:lang w:eastAsia="ar-SA"/>
        </w:rPr>
        <w:t xml:space="preserve"> (ГИС Торги</w:t>
      </w:r>
      <w:r>
        <w:rPr>
          <w:rFonts w:eastAsia="Arial"/>
          <w:kern w:val="1"/>
          <w:lang w:eastAsia="ar-SA"/>
        </w:rPr>
        <w:t>) в открытой части «Единой электронной торговой площадки» в срок не позднее рабочего дня, следующего за днем принятия указанного решения.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4A08D1" w:rsidRDefault="004D2EEC" w:rsidP="0094187A">
      <w:pPr>
        <w:suppressAutoHyphens/>
        <w:autoSpaceDE w:val="0"/>
        <w:ind w:firstLine="709"/>
        <w:jc w:val="both"/>
        <w:rPr>
          <w:b/>
        </w:rPr>
      </w:pPr>
      <w:r>
        <w:rPr>
          <w:rFonts w:eastAsia="Arial"/>
          <w:kern w:val="1"/>
          <w:lang w:eastAsia="ar-SA"/>
        </w:rPr>
        <w:t xml:space="preserve">Организатор приостанавливает проведение </w:t>
      </w:r>
      <w:r w:rsidR="00FC2831">
        <w:t>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w:t>
      </w:r>
      <w:r w:rsidR="00FC2831">
        <w:rPr>
          <w:rFonts w:eastAsia="Arial"/>
          <w:kern w:val="1"/>
          <w:lang w:eastAsia="ar-SA"/>
        </w:rPr>
        <w:t xml:space="preserve"> </w:t>
      </w:r>
      <w:r>
        <w:rPr>
          <w:rFonts w:eastAsia="Arial"/>
          <w:kern w:val="1"/>
          <w:lang w:eastAsia="ar-SA"/>
        </w:rPr>
        <w:t xml:space="preserve">в случае технологического сбоя, зафиксированного программно-аппаратными средствами торговой площадки, но не более чем на одни сутки. Возобновление проведения </w:t>
      </w:r>
      <w:r w:rsidR="00FC2831">
        <w:t>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w:t>
      </w:r>
      <w:r>
        <w:rPr>
          <w:rFonts w:eastAsia="Arial"/>
          <w:kern w:val="1"/>
          <w:lang w:eastAsia="ar-SA"/>
        </w:rPr>
        <w:t xml:space="preserve"> начинается с того момента, на котором продажа имущества была прервана. В течении одного часа со времени приостановления проведения электронного аукциона оператор размещает на торговой площадке информацию о причине приостановления </w:t>
      </w:r>
      <w:r w:rsidR="00FC2831">
        <w:t>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w:t>
      </w:r>
      <w:r>
        <w:rPr>
          <w:rFonts w:eastAsia="Arial"/>
          <w:kern w:val="1"/>
          <w:lang w:eastAsia="ar-SA"/>
        </w:rPr>
        <w:t xml:space="preserve">, времени приостановления и возобновления, уведомляет об этом </w:t>
      </w:r>
      <w:r w:rsidR="00BC62F7">
        <w:rPr>
          <w:rFonts w:eastAsia="Arial"/>
          <w:kern w:val="1"/>
          <w:lang w:eastAsia="ar-SA"/>
        </w:rPr>
        <w:t>У</w:t>
      </w:r>
      <w:r>
        <w:rPr>
          <w:rFonts w:eastAsia="Arial"/>
          <w:kern w:val="1"/>
          <w:lang w:eastAsia="ar-SA"/>
        </w:rPr>
        <w:t>частников, а также направляет указанную информацию продавцу для внесения в протокол.</w:t>
      </w:r>
    </w:p>
    <w:sectPr w:rsidR="004A08D1" w:rsidSect="009A267F">
      <w:pgSz w:w="11907" w:h="16840" w:code="9"/>
      <w:pgMar w:top="720" w:right="720" w:bottom="567"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BEA" w:rsidRDefault="00F02BEA" w:rsidP="00CB3A78">
      <w:r>
        <w:separator/>
      </w:r>
    </w:p>
  </w:endnote>
  <w:endnote w:type="continuationSeparator" w:id="0">
    <w:p w:rsidR="00F02BEA" w:rsidRDefault="00F02BEA" w:rsidP="00CB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BEA" w:rsidRDefault="00F02BEA" w:rsidP="00CB3A78">
      <w:r>
        <w:separator/>
      </w:r>
    </w:p>
  </w:footnote>
  <w:footnote w:type="continuationSeparator" w:id="0">
    <w:p w:rsidR="00F02BEA" w:rsidRDefault="00F02BEA" w:rsidP="00CB3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353BC"/>
    <w:multiLevelType w:val="multilevel"/>
    <w:tmpl w:val="F27C40D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C2D5832"/>
    <w:multiLevelType w:val="hybridMultilevel"/>
    <w:tmpl w:val="82AA55C6"/>
    <w:lvl w:ilvl="0" w:tplc="8626FBEE">
      <w:start w:val="1"/>
      <w:numFmt w:val="decimal"/>
      <w:lvlText w:val="%1."/>
      <w:lvlJc w:val="left"/>
      <w:pPr>
        <w:tabs>
          <w:tab w:val="num" w:pos="720"/>
        </w:tabs>
        <w:ind w:left="720" w:hanging="360"/>
      </w:pPr>
    </w:lvl>
    <w:lvl w:ilvl="1" w:tplc="94CA6CFA">
      <w:start w:val="1"/>
      <w:numFmt w:val="lowerLetter"/>
      <w:lvlText w:val="%2."/>
      <w:lvlJc w:val="left"/>
      <w:pPr>
        <w:tabs>
          <w:tab w:val="num" w:pos="1440"/>
        </w:tabs>
        <w:ind w:left="1440" w:hanging="360"/>
      </w:pPr>
    </w:lvl>
    <w:lvl w:ilvl="2" w:tplc="145EC33E" w:tentative="1">
      <w:start w:val="1"/>
      <w:numFmt w:val="lowerRoman"/>
      <w:lvlText w:val="%3."/>
      <w:lvlJc w:val="right"/>
      <w:pPr>
        <w:tabs>
          <w:tab w:val="num" w:pos="2160"/>
        </w:tabs>
        <w:ind w:left="2160" w:hanging="180"/>
      </w:pPr>
    </w:lvl>
    <w:lvl w:ilvl="3" w:tplc="BDB6718A" w:tentative="1">
      <w:start w:val="1"/>
      <w:numFmt w:val="decimal"/>
      <w:lvlText w:val="%4."/>
      <w:lvlJc w:val="left"/>
      <w:pPr>
        <w:tabs>
          <w:tab w:val="num" w:pos="2880"/>
        </w:tabs>
        <w:ind w:left="2880" w:hanging="360"/>
      </w:pPr>
    </w:lvl>
    <w:lvl w:ilvl="4" w:tplc="4C8A9810" w:tentative="1">
      <w:start w:val="1"/>
      <w:numFmt w:val="lowerLetter"/>
      <w:lvlText w:val="%5."/>
      <w:lvlJc w:val="left"/>
      <w:pPr>
        <w:tabs>
          <w:tab w:val="num" w:pos="3600"/>
        </w:tabs>
        <w:ind w:left="3600" w:hanging="360"/>
      </w:pPr>
    </w:lvl>
    <w:lvl w:ilvl="5" w:tplc="20360966" w:tentative="1">
      <w:start w:val="1"/>
      <w:numFmt w:val="lowerRoman"/>
      <w:lvlText w:val="%6."/>
      <w:lvlJc w:val="right"/>
      <w:pPr>
        <w:tabs>
          <w:tab w:val="num" w:pos="4320"/>
        </w:tabs>
        <w:ind w:left="4320" w:hanging="180"/>
      </w:pPr>
    </w:lvl>
    <w:lvl w:ilvl="6" w:tplc="DAC67FA2" w:tentative="1">
      <w:start w:val="1"/>
      <w:numFmt w:val="decimal"/>
      <w:lvlText w:val="%7."/>
      <w:lvlJc w:val="left"/>
      <w:pPr>
        <w:tabs>
          <w:tab w:val="num" w:pos="5040"/>
        </w:tabs>
        <w:ind w:left="5040" w:hanging="360"/>
      </w:pPr>
    </w:lvl>
    <w:lvl w:ilvl="7" w:tplc="CAF8495C" w:tentative="1">
      <w:start w:val="1"/>
      <w:numFmt w:val="lowerLetter"/>
      <w:lvlText w:val="%8."/>
      <w:lvlJc w:val="left"/>
      <w:pPr>
        <w:tabs>
          <w:tab w:val="num" w:pos="5760"/>
        </w:tabs>
        <w:ind w:left="5760" w:hanging="360"/>
      </w:pPr>
    </w:lvl>
    <w:lvl w:ilvl="8" w:tplc="D0A0FFF6" w:tentative="1">
      <w:start w:val="1"/>
      <w:numFmt w:val="lowerRoman"/>
      <w:lvlText w:val="%9."/>
      <w:lvlJc w:val="right"/>
      <w:pPr>
        <w:tabs>
          <w:tab w:val="num" w:pos="6480"/>
        </w:tabs>
        <w:ind w:left="6480" w:hanging="180"/>
      </w:pPr>
    </w:lvl>
  </w:abstractNum>
  <w:abstractNum w:abstractNumId="2" w15:restartNumberingAfterBreak="0">
    <w:nsid w:val="0F736E7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4635D3A"/>
    <w:multiLevelType w:val="hybridMultilevel"/>
    <w:tmpl w:val="61A0C2DC"/>
    <w:lvl w:ilvl="0" w:tplc="19E491F8">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 w15:restartNumberingAfterBreak="0">
    <w:nsid w:val="15935CD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8120F20"/>
    <w:multiLevelType w:val="multilevel"/>
    <w:tmpl w:val="FA16B3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254D2B9B"/>
    <w:multiLevelType w:val="hybridMultilevel"/>
    <w:tmpl w:val="EED4F34E"/>
    <w:lvl w:ilvl="0" w:tplc="B712D96E">
      <w:start w:val="1"/>
      <w:numFmt w:val="decimal"/>
      <w:lvlText w:val="%1."/>
      <w:lvlJc w:val="left"/>
      <w:pPr>
        <w:tabs>
          <w:tab w:val="num" w:pos="218"/>
        </w:tabs>
        <w:ind w:left="218" w:hanging="360"/>
      </w:pPr>
      <w:rPr>
        <w:rFonts w:hint="default"/>
      </w:rPr>
    </w:lvl>
    <w:lvl w:ilvl="1" w:tplc="04190019" w:tentative="1">
      <w:start w:val="1"/>
      <w:numFmt w:val="lowerLetter"/>
      <w:lvlText w:val="%2."/>
      <w:lvlJc w:val="left"/>
      <w:pPr>
        <w:tabs>
          <w:tab w:val="num" w:pos="938"/>
        </w:tabs>
        <w:ind w:left="938" w:hanging="360"/>
      </w:pPr>
    </w:lvl>
    <w:lvl w:ilvl="2" w:tplc="0419001B" w:tentative="1">
      <w:start w:val="1"/>
      <w:numFmt w:val="lowerRoman"/>
      <w:lvlText w:val="%3."/>
      <w:lvlJc w:val="right"/>
      <w:pPr>
        <w:tabs>
          <w:tab w:val="num" w:pos="1658"/>
        </w:tabs>
        <w:ind w:left="1658" w:hanging="180"/>
      </w:pPr>
    </w:lvl>
    <w:lvl w:ilvl="3" w:tplc="0419000F" w:tentative="1">
      <w:start w:val="1"/>
      <w:numFmt w:val="decimal"/>
      <w:lvlText w:val="%4."/>
      <w:lvlJc w:val="left"/>
      <w:pPr>
        <w:tabs>
          <w:tab w:val="num" w:pos="2378"/>
        </w:tabs>
        <w:ind w:left="2378" w:hanging="360"/>
      </w:pPr>
    </w:lvl>
    <w:lvl w:ilvl="4" w:tplc="04190019" w:tentative="1">
      <w:start w:val="1"/>
      <w:numFmt w:val="lowerLetter"/>
      <w:lvlText w:val="%5."/>
      <w:lvlJc w:val="left"/>
      <w:pPr>
        <w:tabs>
          <w:tab w:val="num" w:pos="3098"/>
        </w:tabs>
        <w:ind w:left="3098" w:hanging="360"/>
      </w:pPr>
    </w:lvl>
    <w:lvl w:ilvl="5" w:tplc="0419001B" w:tentative="1">
      <w:start w:val="1"/>
      <w:numFmt w:val="lowerRoman"/>
      <w:lvlText w:val="%6."/>
      <w:lvlJc w:val="right"/>
      <w:pPr>
        <w:tabs>
          <w:tab w:val="num" w:pos="3818"/>
        </w:tabs>
        <w:ind w:left="3818" w:hanging="180"/>
      </w:pPr>
    </w:lvl>
    <w:lvl w:ilvl="6" w:tplc="0419000F" w:tentative="1">
      <w:start w:val="1"/>
      <w:numFmt w:val="decimal"/>
      <w:lvlText w:val="%7."/>
      <w:lvlJc w:val="left"/>
      <w:pPr>
        <w:tabs>
          <w:tab w:val="num" w:pos="4538"/>
        </w:tabs>
        <w:ind w:left="4538" w:hanging="360"/>
      </w:pPr>
    </w:lvl>
    <w:lvl w:ilvl="7" w:tplc="04190019" w:tentative="1">
      <w:start w:val="1"/>
      <w:numFmt w:val="lowerLetter"/>
      <w:lvlText w:val="%8."/>
      <w:lvlJc w:val="left"/>
      <w:pPr>
        <w:tabs>
          <w:tab w:val="num" w:pos="5258"/>
        </w:tabs>
        <w:ind w:left="5258" w:hanging="360"/>
      </w:pPr>
    </w:lvl>
    <w:lvl w:ilvl="8" w:tplc="0419001B" w:tentative="1">
      <w:start w:val="1"/>
      <w:numFmt w:val="lowerRoman"/>
      <w:lvlText w:val="%9."/>
      <w:lvlJc w:val="right"/>
      <w:pPr>
        <w:tabs>
          <w:tab w:val="num" w:pos="5978"/>
        </w:tabs>
        <w:ind w:left="5978" w:hanging="180"/>
      </w:pPr>
    </w:lvl>
  </w:abstractNum>
  <w:abstractNum w:abstractNumId="7" w15:restartNumberingAfterBreak="0">
    <w:nsid w:val="28101698"/>
    <w:multiLevelType w:val="hybridMultilevel"/>
    <w:tmpl w:val="CE6492B8"/>
    <w:lvl w:ilvl="0" w:tplc="EFEE245E">
      <w:start w:val="1"/>
      <w:numFmt w:val="decimal"/>
      <w:lvlText w:val="%1."/>
      <w:lvlJc w:val="left"/>
      <w:pPr>
        <w:tabs>
          <w:tab w:val="num" w:pos="720"/>
        </w:tabs>
        <w:ind w:left="720" w:hanging="360"/>
      </w:pPr>
    </w:lvl>
    <w:lvl w:ilvl="1" w:tplc="7CE83246" w:tentative="1">
      <w:start w:val="1"/>
      <w:numFmt w:val="lowerLetter"/>
      <w:lvlText w:val="%2."/>
      <w:lvlJc w:val="left"/>
      <w:pPr>
        <w:tabs>
          <w:tab w:val="num" w:pos="1440"/>
        </w:tabs>
        <w:ind w:left="1440" w:hanging="360"/>
      </w:pPr>
    </w:lvl>
    <w:lvl w:ilvl="2" w:tplc="FE1ADD50" w:tentative="1">
      <w:start w:val="1"/>
      <w:numFmt w:val="lowerRoman"/>
      <w:lvlText w:val="%3."/>
      <w:lvlJc w:val="right"/>
      <w:pPr>
        <w:tabs>
          <w:tab w:val="num" w:pos="2160"/>
        </w:tabs>
        <w:ind w:left="2160" w:hanging="180"/>
      </w:pPr>
    </w:lvl>
    <w:lvl w:ilvl="3" w:tplc="FB0EFE00" w:tentative="1">
      <w:start w:val="1"/>
      <w:numFmt w:val="decimal"/>
      <w:lvlText w:val="%4."/>
      <w:lvlJc w:val="left"/>
      <w:pPr>
        <w:tabs>
          <w:tab w:val="num" w:pos="2880"/>
        </w:tabs>
        <w:ind w:left="2880" w:hanging="360"/>
      </w:pPr>
    </w:lvl>
    <w:lvl w:ilvl="4" w:tplc="D22C5CA2" w:tentative="1">
      <w:start w:val="1"/>
      <w:numFmt w:val="lowerLetter"/>
      <w:lvlText w:val="%5."/>
      <w:lvlJc w:val="left"/>
      <w:pPr>
        <w:tabs>
          <w:tab w:val="num" w:pos="3600"/>
        </w:tabs>
        <w:ind w:left="3600" w:hanging="360"/>
      </w:pPr>
    </w:lvl>
    <w:lvl w:ilvl="5" w:tplc="24D8EC46" w:tentative="1">
      <w:start w:val="1"/>
      <w:numFmt w:val="lowerRoman"/>
      <w:lvlText w:val="%6."/>
      <w:lvlJc w:val="right"/>
      <w:pPr>
        <w:tabs>
          <w:tab w:val="num" w:pos="4320"/>
        </w:tabs>
        <w:ind w:left="4320" w:hanging="180"/>
      </w:pPr>
    </w:lvl>
    <w:lvl w:ilvl="6" w:tplc="F49A58FA" w:tentative="1">
      <w:start w:val="1"/>
      <w:numFmt w:val="decimal"/>
      <w:lvlText w:val="%7."/>
      <w:lvlJc w:val="left"/>
      <w:pPr>
        <w:tabs>
          <w:tab w:val="num" w:pos="5040"/>
        </w:tabs>
        <w:ind w:left="5040" w:hanging="360"/>
      </w:pPr>
    </w:lvl>
    <w:lvl w:ilvl="7" w:tplc="014C36F0" w:tentative="1">
      <w:start w:val="1"/>
      <w:numFmt w:val="lowerLetter"/>
      <w:lvlText w:val="%8."/>
      <w:lvlJc w:val="left"/>
      <w:pPr>
        <w:tabs>
          <w:tab w:val="num" w:pos="5760"/>
        </w:tabs>
        <w:ind w:left="5760" w:hanging="360"/>
      </w:pPr>
    </w:lvl>
    <w:lvl w:ilvl="8" w:tplc="F198FAFA" w:tentative="1">
      <w:start w:val="1"/>
      <w:numFmt w:val="lowerRoman"/>
      <w:lvlText w:val="%9."/>
      <w:lvlJc w:val="right"/>
      <w:pPr>
        <w:tabs>
          <w:tab w:val="num" w:pos="6480"/>
        </w:tabs>
        <w:ind w:left="6480" w:hanging="180"/>
      </w:pPr>
    </w:lvl>
  </w:abstractNum>
  <w:abstractNum w:abstractNumId="8" w15:restartNumberingAfterBreak="0">
    <w:nsid w:val="31F3761F"/>
    <w:multiLevelType w:val="multilevel"/>
    <w:tmpl w:val="D256A8E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04"/>
        </w:tabs>
        <w:ind w:left="1004" w:hanging="720"/>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5202"/>
        </w:tabs>
        <w:ind w:left="5202" w:hanging="1800"/>
      </w:pPr>
      <w:rPr>
        <w:rFonts w:hint="default"/>
      </w:rPr>
    </w:lvl>
    <w:lvl w:ilvl="7">
      <w:start w:val="1"/>
      <w:numFmt w:val="decimal"/>
      <w:isLgl/>
      <w:lvlText w:val="%1.%2.%3.%4.%5.%6.%7.%8."/>
      <w:lvlJc w:val="left"/>
      <w:pPr>
        <w:tabs>
          <w:tab w:val="num" w:pos="5769"/>
        </w:tabs>
        <w:ind w:left="5769" w:hanging="1800"/>
      </w:pPr>
      <w:rPr>
        <w:rFonts w:hint="default"/>
      </w:rPr>
    </w:lvl>
    <w:lvl w:ilvl="8">
      <w:start w:val="1"/>
      <w:numFmt w:val="decimal"/>
      <w:isLgl/>
      <w:lvlText w:val="%1.%2.%3.%4.%5.%6.%7.%8.%9."/>
      <w:lvlJc w:val="left"/>
      <w:pPr>
        <w:tabs>
          <w:tab w:val="num" w:pos="6696"/>
        </w:tabs>
        <w:ind w:left="6696" w:hanging="2160"/>
      </w:pPr>
      <w:rPr>
        <w:rFonts w:hint="default"/>
      </w:rPr>
    </w:lvl>
  </w:abstractNum>
  <w:abstractNum w:abstractNumId="9" w15:restartNumberingAfterBreak="0">
    <w:nsid w:val="3BAD2D11"/>
    <w:multiLevelType w:val="multilevel"/>
    <w:tmpl w:val="5C907DDA"/>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0" w15:restartNumberingAfterBreak="0">
    <w:nsid w:val="3CFA7405"/>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42AB5981"/>
    <w:multiLevelType w:val="multilevel"/>
    <w:tmpl w:val="5528536E"/>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D80769E"/>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58945CDE"/>
    <w:multiLevelType w:val="multilevel"/>
    <w:tmpl w:val="A4B8D85C"/>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66A758BB"/>
    <w:multiLevelType w:val="hybridMultilevel"/>
    <w:tmpl w:val="ACC8FC76"/>
    <w:lvl w:ilvl="0" w:tplc="29006CBA">
      <w:start w:val="1"/>
      <w:numFmt w:val="decimal"/>
      <w:lvlText w:val="%1."/>
      <w:lvlJc w:val="left"/>
      <w:pPr>
        <w:tabs>
          <w:tab w:val="num" w:pos="854"/>
        </w:tabs>
        <w:ind w:left="854" w:hanging="570"/>
      </w:pPr>
      <w:rPr>
        <w:rFonts w:hint="default"/>
      </w:rPr>
    </w:lvl>
    <w:lvl w:ilvl="1" w:tplc="76DC4B7C" w:tentative="1">
      <w:start w:val="1"/>
      <w:numFmt w:val="lowerLetter"/>
      <w:lvlText w:val="%2."/>
      <w:lvlJc w:val="left"/>
      <w:pPr>
        <w:tabs>
          <w:tab w:val="num" w:pos="1364"/>
        </w:tabs>
        <w:ind w:left="1364" w:hanging="360"/>
      </w:pPr>
    </w:lvl>
    <w:lvl w:ilvl="2" w:tplc="22E4F802" w:tentative="1">
      <w:start w:val="1"/>
      <w:numFmt w:val="lowerRoman"/>
      <w:lvlText w:val="%3."/>
      <w:lvlJc w:val="right"/>
      <w:pPr>
        <w:tabs>
          <w:tab w:val="num" w:pos="2084"/>
        </w:tabs>
        <w:ind w:left="2084" w:hanging="180"/>
      </w:pPr>
    </w:lvl>
    <w:lvl w:ilvl="3" w:tplc="1862D3F0" w:tentative="1">
      <w:start w:val="1"/>
      <w:numFmt w:val="decimal"/>
      <w:lvlText w:val="%4."/>
      <w:lvlJc w:val="left"/>
      <w:pPr>
        <w:tabs>
          <w:tab w:val="num" w:pos="2804"/>
        </w:tabs>
        <w:ind w:left="2804" w:hanging="360"/>
      </w:pPr>
    </w:lvl>
    <w:lvl w:ilvl="4" w:tplc="37CAC458" w:tentative="1">
      <w:start w:val="1"/>
      <w:numFmt w:val="lowerLetter"/>
      <w:lvlText w:val="%5."/>
      <w:lvlJc w:val="left"/>
      <w:pPr>
        <w:tabs>
          <w:tab w:val="num" w:pos="3524"/>
        </w:tabs>
        <w:ind w:left="3524" w:hanging="360"/>
      </w:pPr>
    </w:lvl>
    <w:lvl w:ilvl="5" w:tplc="1D4087A4" w:tentative="1">
      <w:start w:val="1"/>
      <w:numFmt w:val="lowerRoman"/>
      <w:lvlText w:val="%6."/>
      <w:lvlJc w:val="right"/>
      <w:pPr>
        <w:tabs>
          <w:tab w:val="num" w:pos="4244"/>
        </w:tabs>
        <w:ind w:left="4244" w:hanging="180"/>
      </w:pPr>
    </w:lvl>
    <w:lvl w:ilvl="6" w:tplc="301A9EDC" w:tentative="1">
      <w:start w:val="1"/>
      <w:numFmt w:val="decimal"/>
      <w:lvlText w:val="%7."/>
      <w:lvlJc w:val="left"/>
      <w:pPr>
        <w:tabs>
          <w:tab w:val="num" w:pos="4964"/>
        </w:tabs>
        <w:ind w:left="4964" w:hanging="360"/>
      </w:pPr>
    </w:lvl>
    <w:lvl w:ilvl="7" w:tplc="F08CDD50" w:tentative="1">
      <w:start w:val="1"/>
      <w:numFmt w:val="lowerLetter"/>
      <w:lvlText w:val="%8."/>
      <w:lvlJc w:val="left"/>
      <w:pPr>
        <w:tabs>
          <w:tab w:val="num" w:pos="5684"/>
        </w:tabs>
        <w:ind w:left="5684" w:hanging="360"/>
      </w:pPr>
    </w:lvl>
    <w:lvl w:ilvl="8" w:tplc="DA5C974C" w:tentative="1">
      <w:start w:val="1"/>
      <w:numFmt w:val="lowerRoman"/>
      <w:lvlText w:val="%9."/>
      <w:lvlJc w:val="right"/>
      <w:pPr>
        <w:tabs>
          <w:tab w:val="num" w:pos="6404"/>
        </w:tabs>
        <w:ind w:left="6404" w:hanging="180"/>
      </w:pPr>
    </w:lvl>
  </w:abstractNum>
  <w:abstractNum w:abstractNumId="15" w15:restartNumberingAfterBreak="0">
    <w:nsid w:val="68235E82"/>
    <w:multiLevelType w:val="multilevel"/>
    <w:tmpl w:val="DEF4DC8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6F5567B3"/>
    <w:multiLevelType w:val="hybridMultilevel"/>
    <w:tmpl w:val="28E2CCC6"/>
    <w:lvl w:ilvl="0" w:tplc="F2320BAA">
      <w:start w:val="1"/>
      <w:numFmt w:val="decimal"/>
      <w:lvlText w:val="%1."/>
      <w:lvlJc w:val="left"/>
      <w:pPr>
        <w:tabs>
          <w:tab w:val="num" w:pos="720"/>
        </w:tabs>
        <w:ind w:left="720" w:hanging="360"/>
      </w:pPr>
    </w:lvl>
    <w:lvl w:ilvl="1" w:tplc="D27EA11E" w:tentative="1">
      <w:start w:val="1"/>
      <w:numFmt w:val="lowerLetter"/>
      <w:lvlText w:val="%2."/>
      <w:lvlJc w:val="left"/>
      <w:pPr>
        <w:tabs>
          <w:tab w:val="num" w:pos="1440"/>
        </w:tabs>
        <w:ind w:left="1440" w:hanging="360"/>
      </w:pPr>
    </w:lvl>
    <w:lvl w:ilvl="2" w:tplc="79006174" w:tentative="1">
      <w:start w:val="1"/>
      <w:numFmt w:val="lowerRoman"/>
      <w:lvlText w:val="%3."/>
      <w:lvlJc w:val="right"/>
      <w:pPr>
        <w:tabs>
          <w:tab w:val="num" w:pos="2160"/>
        </w:tabs>
        <w:ind w:left="2160" w:hanging="180"/>
      </w:pPr>
    </w:lvl>
    <w:lvl w:ilvl="3" w:tplc="38906F72" w:tentative="1">
      <w:start w:val="1"/>
      <w:numFmt w:val="decimal"/>
      <w:lvlText w:val="%4."/>
      <w:lvlJc w:val="left"/>
      <w:pPr>
        <w:tabs>
          <w:tab w:val="num" w:pos="2880"/>
        </w:tabs>
        <w:ind w:left="2880" w:hanging="360"/>
      </w:pPr>
    </w:lvl>
    <w:lvl w:ilvl="4" w:tplc="DC0071F4" w:tentative="1">
      <w:start w:val="1"/>
      <w:numFmt w:val="lowerLetter"/>
      <w:lvlText w:val="%5."/>
      <w:lvlJc w:val="left"/>
      <w:pPr>
        <w:tabs>
          <w:tab w:val="num" w:pos="3600"/>
        </w:tabs>
        <w:ind w:left="3600" w:hanging="360"/>
      </w:pPr>
    </w:lvl>
    <w:lvl w:ilvl="5" w:tplc="F8D226B6" w:tentative="1">
      <w:start w:val="1"/>
      <w:numFmt w:val="lowerRoman"/>
      <w:lvlText w:val="%6."/>
      <w:lvlJc w:val="right"/>
      <w:pPr>
        <w:tabs>
          <w:tab w:val="num" w:pos="4320"/>
        </w:tabs>
        <w:ind w:left="4320" w:hanging="180"/>
      </w:pPr>
    </w:lvl>
    <w:lvl w:ilvl="6" w:tplc="8D22CF52" w:tentative="1">
      <w:start w:val="1"/>
      <w:numFmt w:val="decimal"/>
      <w:lvlText w:val="%7."/>
      <w:lvlJc w:val="left"/>
      <w:pPr>
        <w:tabs>
          <w:tab w:val="num" w:pos="5040"/>
        </w:tabs>
        <w:ind w:left="5040" w:hanging="360"/>
      </w:pPr>
    </w:lvl>
    <w:lvl w:ilvl="7" w:tplc="1A2A3ED2" w:tentative="1">
      <w:start w:val="1"/>
      <w:numFmt w:val="lowerLetter"/>
      <w:lvlText w:val="%8."/>
      <w:lvlJc w:val="left"/>
      <w:pPr>
        <w:tabs>
          <w:tab w:val="num" w:pos="5760"/>
        </w:tabs>
        <w:ind w:left="5760" w:hanging="360"/>
      </w:pPr>
    </w:lvl>
    <w:lvl w:ilvl="8" w:tplc="92FE9ADC" w:tentative="1">
      <w:start w:val="1"/>
      <w:numFmt w:val="lowerRoman"/>
      <w:lvlText w:val="%9."/>
      <w:lvlJc w:val="right"/>
      <w:pPr>
        <w:tabs>
          <w:tab w:val="num" w:pos="6480"/>
        </w:tabs>
        <w:ind w:left="6480" w:hanging="180"/>
      </w:pPr>
    </w:lvl>
  </w:abstractNum>
  <w:abstractNum w:abstractNumId="17" w15:restartNumberingAfterBreak="0">
    <w:nsid w:val="6FB77CF6"/>
    <w:multiLevelType w:val="multilevel"/>
    <w:tmpl w:val="C42EBF3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8" w15:restartNumberingAfterBreak="0">
    <w:nsid w:val="71076F89"/>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728B17F3"/>
    <w:multiLevelType w:val="hybridMultilevel"/>
    <w:tmpl w:val="1FB4C60E"/>
    <w:lvl w:ilvl="0" w:tplc="54BC1574">
      <w:start w:val="1"/>
      <w:numFmt w:val="decimal"/>
      <w:lvlText w:val="%1."/>
      <w:lvlJc w:val="left"/>
      <w:pPr>
        <w:tabs>
          <w:tab w:val="num" w:pos="720"/>
        </w:tabs>
        <w:ind w:left="720" w:hanging="360"/>
      </w:pPr>
      <w:rPr>
        <w:rFonts w:hint="default"/>
      </w:rPr>
    </w:lvl>
    <w:lvl w:ilvl="1" w:tplc="82043434" w:tentative="1">
      <w:start w:val="1"/>
      <w:numFmt w:val="lowerLetter"/>
      <w:lvlText w:val="%2."/>
      <w:lvlJc w:val="left"/>
      <w:pPr>
        <w:tabs>
          <w:tab w:val="num" w:pos="1440"/>
        </w:tabs>
        <w:ind w:left="1440" w:hanging="360"/>
      </w:pPr>
    </w:lvl>
    <w:lvl w:ilvl="2" w:tplc="28A82ED0" w:tentative="1">
      <w:start w:val="1"/>
      <w:numFmt w:val="lowerRoman"/>
      <w:lvlText w:val="%3."/>
      <w:lvlJc w:val="right"/>
      <w:pPr>
        <w:tabs>
          <w:tab w:val="num" w:pos="2160"/>
        </w:tabs>
        <w:ind w:left="2160" w:hanging="180"/>
      </w:pPr>
    </w:lvl>
    <w:lvl w:ilvl="3" w:tplc="5A665C70" w:tentative="1">
      <w:start w:val="1"/>
      <w:numFmt w:val="decimal"/>
      <w:lvlText w:val="%4."/>
      <w:lvlJc w:val="left"/>
      <w:pPr>
        <w:tabs>
          <w:tab w:val="num" w:pos="2880"/>
        </w:tabs>
        <w:ind w:left="2880" w:hanging="360"/>
      </w:pPr>
    </w:lvl>
    <w:lvl w:ilvl="4" w:tplc="95EABEB0" w:tentative="1">
      <w:start w:val="1"/>
      <w:numFmt w:val="lowerLetter"/>
      <w:lvlText w:val="%5."/>
      <w:lvlJc w:val="left"/>
      <w:pPr>
        <w:tabs>
          <w:tab w:val="num" w:pos="3600"/>
        </w:tabs>
        <w:ind w:left="3600" w:hanging="360"/>
      </w:pPr>
    </w:lvl>
    <w:lvl w:ilvl="5" w:tplc="FF76DFE4" w:tentative="1">
      <w:start w:val="1"/>
      <w:numFmt w:val="lowerRoman"/>
      <w:lvlText w:val="%6."/>
      <w:lvlJc w:val="right"/>
      <w:pPr>
        <w:tabs>
          <w:tab w:val="num" w:pos="4320"/>
        </w:tabs>
        <w:ind w:left="4320" w:hanging="180"/>
      </w:pPr>
    </w:lvl>
    <w:lvl w:ilvl="6" w:tplc="D680A3D2" w:tentative="1">
      <w:start w:val="1"/>
      <w:numFmt w:val="decimal"/>
      <w:lvlText w:val="%7."/>
      <w:lvlJc w:val="left"/>
      <w:pPr>
        <w:tabs>
          <w:tab w:val="num" w:pos="5040"/>
        </w:tabs>
        <w:ind w:left="5040" w:hanging="360"/>
      </w:pPr>
    </w:lvl>
    <w:lvl w:ilvl="7" w:tplc="574ED4E6" w:tentative="1">
      <w:start w:val="1"/>
      <w:numFmt w:val="lowerLetter"/>
      <w:lvlText w:val="%8."/>
      <w:lvlJc w:val="left"/>
      <w:pPr>
        <w:tabs>
          <w:tab w:val="num" w:pos="5760"/>
        </w:tabs>
        <w:ind w:left="5760" w:hanging="360"/>
      </w:pPr>
    </w:lvl>
    <w:lvl w:ilvl="8" w:tplc="248C5F74" w:tentative="1">
      <w:start w:val="1"/>
      <w:numFmt w:val="lowerRoman"/>
      <w:lvlText w:val="%9."/>
      <w:lvlJc w:val="right"/>
      <w:pPr>
        <w:tabs>
          <w:tab w:val="num" w:pos="6480"/>
        </w:tabs>
        <w:ind w:left="6480" w:hanging="180"/>
      </w:pPr>
    </w:lvl>
  </w:abstractNum>
  <w:abstractNum w:abstractNumId="20" w15:restartNumberingAfterBreak="0">
    <w:nsid w:val="769747E5"/>
    <w:multiLevelType w:val="multilevel"/>
    <w:tmpl w:val="D878F3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97C5483"/>
    <w:multiLevelType w:val="hybridMultilevel"/>
    <w:tmpl w:val="86EC7920"/>
    <w:lvl w:ilvl="0" w:tplc="0B9A6B50">
      <w:start w:val="1"/>
      <w:numFmt w:val="decimal"/>
      <w:lvlText w:val="%1."/>
      <w:lvlJc w:val="left"/>
      <w:pPr>
        <w:tabs>
          <w:tab w:val="num" w:pos="720"/>
        </w:tabs>
        <w:ind w:left="720" w:hanging="360"/>
      </w:pPr>
    </w:lvl>
    <w:lvl w:ilvl="1" w:tplc="544EB034" w:tentative="1">
      <w:start w:val="1"/>
      <w:numFmt w:val="lowerLetter"/>
      <w:lvlText w:val="%2."/>
      <w:lvlJc w:val="left"/>
      <w:pPr>
        <w:tabs>
          <w:tab w:val="num" w:pos="1440"/>
        </w:tabs>
        <w:ind w:left="1440" w:hanging="360"/>
      </w:pPr>
    </w:lvl>
    <w:lvl w:ilvl="2" w:tplc="5BC87CD8" w:tentative="1">
      <w:start w:val="1"/>
      <w:numFmt w:val="lowerRoman"/>
      <w:lvlText w:val="%3."/>
      <w:lvlJc w:val="right"/>
      <w:pPr>
        <w:tabs>
          <w:tab w:val="num" w:pos="2160"/>
        </w:tabs>
        <w:ind w:left="2160" w:hanging="180"/>
      </w:pPr>
    </w:lvl>
    <w:lvl w:ilvl="3" w:tplc="E894FEC6" w:tentative="1">
      <w:start w:val="1"/>
      <w:numFmt w:val="decimal"/>
      <w:lvlText w:val="%4."/>
      <w:lvlJc w:val="left"/>
      <w:pPr>
        <w:tabs>
          <w:tab w:val="num" w:pos="2880"/>
        </w:tabs>
        <w:ind w:left="2880" w:hanging="360"/>
      </w:pPr>
    </w:lvl>
    <w:lvl w:ilvl="4" w:tplc="916EBD68" w:tentative="1">
      <w:start w:val="1"/>
      <w:numFmt w:val="lowerLetter"/>
      <w:lvlText w:val="%5."/>
      <w:lvlJc w:val="left"/>
      <w:pPr>
        <w:tabs>
          <w:tab w:val="num" w:pos="3600"/>
        </w:tabs>
        <w:ind w:left="3600" w:hanging="360"/>
      </w:pPr>
    </w:lvl>
    <w:lvl w:ilvl="5" w:tplc="B52AA5E2" w:tentative="1">
      <w:start w:val="1"/>
      <w:numFmt w:val="lowerRoman"/>
      <w:lvlText w:val="%6."/>
      <w:lvlJc w:val="right"/>
      <w:pPr>
        <w:tabs>
          <w:tab w:val="num" w:pos="4320"/>
        </w:tabs>
        <w:ind w:left="4320" w:hanging="180"/>
      </w:pPr>
    </w:lvl>
    <w:lvl w:ilvl="6" w:tplc="3F7855BA" w:tentative="1">
      <w:start w:val="1"/>
      <w:numFmt w:val="decimal"/>
      <w:lvlText w:val="%7."/>
      <w:lvlJc w:val="left"/>
      <w:pPr>
        <w:tabs>
          <w:tab w:val="num" w:pos="5040"/>
        </w:tabs>
        <w:ind w:left="5040" w:hanging="360"/>
      </w:pPr>
    </w:lvl>
    <w:lvl w:ilvl="7" w:tplc="5A8ADDAC" w:tentative="1">
      <w:start w:val="1"/>
      <w:numFmt w:val="lowerLetter"/>
      <w:lvlText w:val="%8."/>
      <w:lvlJc w:val="left"/>
      <w:pPr>
        <w:tabs>
          <w:tab w:val="num" w:pos="5760"/>
        </w:tabs>
        <w:ind w:left="5760" w:hanging="360"/>
      </w:pPr>
    </w:lvl>
    <w:lvl w:ilvl="8" w:tplc="90F8F674" w:tentative="1">
      <w:start w:val="1"/>
      <w:numFmt w:val="lowerRoman"/>
      <w:lvlText w:val="%9."/>
      <w:lvlJc w:val="right"/>
      <w:pPr>
        <w:tabs>
          <w:tab w:val="num" w:pos="6480"/>
        </w:tabs>
        <w:ind w:left="6480" w:hanging="180"/>
      </w:pPr>
    </w:lvl>
  </w:abstractNum>
  <w:abstractNum w:abstractNumId="22" w15:restartNumberingAfterBreak="0">
    <w:nsid w:val="7EFD7B45"/>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21"/>
  </w:num>
  <w:num w:numId="3">
    <w:abstractNumId w:val="7"/>
  </w:num>
  <w:num w:numId="4">
    <w:abstractNumId w:val="11"/>
  </w:num>
  <w:num w:numId="5">
    <w:abstractNumId w:val="16"/>
  </w:num>
  <w:num w:numId="6">
    <w:abstractNumId w:val="19"/>
  </w:num>
  <w:num w:numId="7">
    <w:abstractNumId w:val="4"/>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792"/>
          </w:tabs>
          <w:ind w:left="792" w:hanging="432"/>
        </w:pPr>
        <w:rPr>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5"/>
  </w:num>
  <w:num w:numId="12">
    <w:abstractNumId w:val="22"/>
  </w:num>
  <w:num w:numId="13">
    <w:abstractNumId w:val="12"/>
  </w:num>
  <w:num w:numId="14">
    <w:abstractNumId w:val="18"/>
  </w:num>
  <w:num w:numId="15">
    <w:abstractNumId w:val="3"/>
  </w:num>
  <w:num w:numId="16">
    <w:abstractNumId w:val="10"/>
  </w:num>
  <w:num w:numId="17">
    <w:abstractNumId w:val="8"/>
  </w:num>
  <w:num w:numId="18">
    <w:abstractNumId w:val="6"/>
  </w:num>
  <w:num w:numId="19">
    <w:abstractNumId w:val="20"/>
  </w:num>
  <w:num w:numId="20">
    <w:abstractNumId w:val="13"/>
  </w:num>
  <w:num w:numId="21">
    <w:abstractNumId w:val="17"/>
  </w:num>
  <w:num w:numId="22">
    <w:abstractNumId w:val="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68C"/>
    <w:rsid w:val="00000480"/>
    <w:rsid w:val="00000743"/>
    <w:rsid w:val="00001D1F"/>
    <w:rsid w:val="00002B0D"/>
    <w:rsid w:val="00002F81"/>
    <w:rsid w:val="00005912"/>
    <w:rsid w:val="00006E9E"/>
    <w:rsid w:val="00007879"/>
    <w:rsid w:val="00010426"/>
    <w:rsid w:val="0001071A"/>
    <w:rsid w:val="000154B8"/>
    <w:rsid w:val="00016408"/>
    <w:rsid w:val="0001665C"/>
    <w:rsid w:val="00017FEF"/>
    <w:rsid w:val="0002106F"/>
    <w:rsid w:val="00021612"/>
    <w:rsid w:val="0002290A"/>
    <w:rsid w:val="000249C7"/>
    <w:rsid w:val="00026DC5"/>
    <w:rsid w:val="000301E8"/>
    <w:rsid w:val="0003125A"/>
    <w:rsid w:val="00033F49"/>
    <w:rsid w:val="00034607"/>
    <w:rsid w:val="00037E61"/>
    <w:rsid w:val="00041827"/>
    <w:rsid w:val="0004311C"/>
    <w:rsid w:val="000472B3"/>
    <w:rsid w:val="00050829"/>
    <w:rsid w:val="00051720"/>
    <w:rsid w:val="00051D98"/>
    <w:rsid w:val="0005493B"/>
    <w:rsid w:val="00056375"/>
    <w:rsid w:val="0006093A"/>
    <w:rsid w:val="00063C9D"/>
    <w:rsid w:val="00064002"/>
    <w:rsid w:val="00064A84"/>
    <w:rsid w:val="000833F3"/>
    <w:rsid w:val="00084831"/>
    <w:rsid w:val="00084877"/>
    <w:rsid w:val="00085584"/>
    <w:rsid w:val="00093A0A"/>
    <w:rsid w:val="00093E19"/>
    <w:rsid w:val="0009460F"/>
    <w:rsid w:val="00097497"/>
    <w:rsid w:val="000A1965"/>
    <w:rsid w:val="000A278E"/>
    <w:rsid w:val="000A3E9A"/>
    <w:rsid w:val="000B0316"/>
    <w:rsid w:val="000B05DC"/>
    <w:rsid w:val="000B23AE"/>
    <w:rsid w:val="000B23ED"/>
    <w:rsid w:val="000B3256"/>
    <w:rsid w:val="000B374C"/>
    <w:rsid w:val="000B5E53"/>
    <w:rsid w:val="000B7D2C"/>
    <w:rsid w:val="000C13D5"/>
    <w:rsid w:val="000C3264"/>
    <w:rsid w:val="000C3732"/>
    <w:rsid w:val="000C3AE5"/>
    <w:rsid w:val="000C4F98"/>
    <w:rsid w:val="000C5569"/>
    <w:rsid w:val="000D0A68"/>
    <w:rsid w:val="000D265D"/>
    <w:rsid w:val="000D3BA1"/>
    <w:rsid w:val="000E0DC2"/>
    <w:rsid w:val="000E19D2"/>
    <w:rsid w:val="000E2E71"/>
    <w:rsid w:val="000E3089"/>
    <w:rsid w:val="000E30D7"/>
    <w:rsid w:val="000E41EF"/>
    <w:rsid w:val="000F3109"/>
    <w:rsid w:val="00104C08"/>
    <w:rsid w:val="00112FDA"/>
    <w:rsid w:val="00120C4D"/>
    <w:rsid w:val="0012234D"/>
    <w:rsid w:val="0012304B"/>
    <w:rsid w:val="001244AC"/>
    <w:rsid w:val="001325D0"/>
    <w:rsid w:val="00132E10"/>
    <w:rsid w:val="00135169"/>
    <w:rsid w:val="0014041F"/>
    <w:rsid w:val="00140595"/>
    <w:rsid w:val="001429A4"/>
    <w:rsid w:val="00143141"/>
    <w:rsid w:val="00150981"/>
    <w:rsid w:val="00150BE5"/>
    <w:rsid w:val="00153694"/>
    <w:rsid w:val="00154918"/>
    <w:rsid w:val="001600DC"/>
    <w:rsid w:val="00160829"/>
    <w:rsid w:val="00160A95"/>
    <w:rsid w:val="00160B1B"/>
    <w:rsid w:val="00161188"/>
    <w:rsid w:val="00161762"/>
    <w:rsid w:val="001618C6"/>
    <w:rsid w:val="00162071"/>
    <w:rsid w:val="00162C50"/>
    <w:rsid w:val="00163C8D"/>
    <w:rsid w:val="001646B7"/>
    <w:rsid w:val="00172090"/>
    <w:rsid w:val="00172C1D"/>
    <w:rsid w:val="00186E97"/>
    <w:rsid w:val="001903B8"/>
    <w:rsid w:val="00190E5A"/>
    <w:rsid w:val="001933A0"/>
    <w:rsid w:val="001936C8"/>
    <w:rsid w:val="00194F62"/>
    <w:rsid w:val="001953D2"/>
    <w:rsid w:val="001969EA"/>
    <w:rsid w:val="00197B66"/>
    <w:rsid w:val="001A2934"/>
    <w:rsid w:val="001A54CB"/>
    <w:rsid w:val="001A5556"/>
    <w:rsid w:val="001A6402"/>
    <w:rsid w:val="001A66D7"/>
    <w:rsid w:val="001B1913"/>
    <w:rsid w:val="001B2E7C"/>
    <w:rsid w:val="001B3868"/>
    <w:rsid w:val="001B4BCC"/>
    <w:rsid w:val="001B6661"/>
    <w:rsid w:val="001C1138"/>
    <w:rsid w:val="001C1F58"/>
    <w:rsid w:val="001C47D4"/>
    <w:rsid w:val="001D04F8"/>
    <w:rsid w:val="001D0A04"/>
    <w:rsid w:val="001D0BF9"/>
    <w:rsid w:val="001D0DCB"/>
    <w:rsid w:val="001D1E96"/>
    <w:rsid w:val="001D285F"/>
    <w:rsid w:val="001D29D4"/>
    <w:rsid w:val="001D3C3F"/>
    <w:rsid w:val="001D42F0"/>
    <w:rsid w:val="001E02CD"/>
    <w:rsid w:val="001E1BBA"/>
    <w:rsid w:val="001E6495"/>
    <w:rsid w:val="001F004C"/>
    <w:rsid w:val="001F5A2E"/>
    <w:rsid w:val="0020096A"/>
    <w:rsid w:val="00204064"/>
    <w:rsid w:val="00206BDF"/>
    <w:rsid w:val="002108F0"/>
    <w:rsid w:val="00213B76"/>
    <w:rsid w:val="00215C61"/>
    <w:rsid w:val="00217021"/>
    <w:rsid w:val="002179A0"/>
    <w:rsid w:val="0022172C"/>
    <w:rsid w:val="002223E5"/>
    <w:rsid w:val="00224330"/>
    <w:rsid w:val="002249B8"/>
    <w:rsid w:val="00224BC9"/>
    <w:rsid w:val="00225210"/>
    <w:rsid w:val="002263C3"/>
    <w:rsid w:val="0022685A"/>
    <w:rsid w:val="0022786A"/>
    <w:rsid w:val="00227D8E"/>
    <w:rsid w:val="002302A5"/>
    <w:rsid w:val="0023209F"/>
    <w:rsid w:val="00236C68"/>
    <w:rsid w:val="00241207"/>
    <w:rsid w:val="00243512"/>
    <w:rsid w:val="00245434"/>
    <w:rsid w:val="00245A61"/>
    <w:rsid w:val="002478DD"/>
    <w:rsid w:val="00253B8B"/>
    <w:rsid w:val="002549A6"/>
    <w:rsid w:val="00255497"/>
    <w:rsid w:val="00256DEC"/>
    <w:rsid w:val="00261DC8"/>
    <w:rsid w:val="0026475A"/>
    <w:rsid w:val="0026598C"/>
    <w:rsid w:val="00267197"/>
    <w:rsid w:val="002671FA"/>
    <w:rsid w:val="00267711"/>
    <w:rsid w:val="00271F11"/>
    <w:rsid w:val="0027453B"/>
    <w:rsid w:val="002750DB"/>
    <w:rsid w:val="00275865"/>
    <w:rsid w:val="002770DC"/>
    <w:rsid w:val="00280BF8"/>
    <w:rsid w:val="002815DB"/>
    <w:rsid w:val="00282263"/>
    <w:rsid w:val="00282A74"/>
    <w:rsid w:val="00285EF6"/>
    <w:rsid w:val="002927BB"/>
    <w:rsid w:val="00293AA7"/>
    <w:rsid w:val="00295B5B"/>
    <w:rsid w:val="00296BAE"/>
    <w:rsid w:val="00297CCB"/>
    <w:rsid w:val="002A28B0"/>
    <w:rsid w:val="002B0CA5"/>
    <w:rsid w:val="002B1639"/>
    <w:rsid w:val="002B1E20"/>
    <w:rsid w:val="002B2674"/>
    <w:rsid w:val="002B369C"/>
    <w:rsid w:val="002B60EA"/>
    <w:rsid w:val="002C074B"/>
    <w:rsid w:val="002C1C54"/>
    <w:rsid w:val="002C256F"/>
    <w:rsid w:val="002C2808"/>
    <w:rsid w:val="002C31F0"/>
    <w:rsid w:val="002C3469"/>
    <w:rsid w:val="002C359A"/>
    <w:rsid w:val="002C49CE"/>
    <w:rsid w:val="002C7FBF"/>
    <w:rsid w:val="002D1AEA"/>
    <w:rsid w:val="002D3487"/>
    <w:rsid w:val="002D7B8E"/>
    <w:rsid w:val="002E12D9"/>
    <w:rsid w:val="002E137F"/>
    <w:rsid w:val="002E2BDE"/>
    <w:rsid w:val="002E47F4"/>
    <w:rsid w:val="002E57D8"/>
    <w:rsid w:val="002E6B50"/>
    <w:rsid w:val="002F2F13"/>
    <w:rsid w:val="002F7A33"/>
    <w:rsid w:val="00300040"/>
    <w:rsid w:val="003003EA"/>
    <w:rsid w:val="0030054D"/>
    <w:rsid w:val="00301533"/>
    <w:rsid w:val="00301FA7"/>
    <w:rsid w:val="00302546"/>
    <w:rsid w:val="0030283D"/>
    <w:rsid w:val="00303EE5"/>
    <w:rsid w:val="0031220F"/>
    <w:rsid w:val="00314175"/>
    <w:rsid w:val="00314D62"/>
    <w:rsid w:val="00320785"/>
    <w:rsid w:val="003233B5"/>
    <w:rsid w:val="00323720"/>
    <w:rsid w:val="00324402"/>
    <w:rsid w:val="00324A38"/>
    <w:rsid w:val="0032530E"/>
    <w:rsid w:val="003274C5"/>
    <w:rsid w:val="003278E0"/>
    <w:rsid w:val="00332E4B"/>
    <w:rsid w:val="00334411"/>
    <w:rsid w:val="003376D0"/>
    <w:rsid w:val="00337D87"/>
    <w:rsid w:val="00340B35"/>
    <w:rsid w:val="003435C0"/>
    <w:rsid w:val="0034392A"/>
    <w:rsid w:val="00345CCC"/>
    <w:rsid w:val="00347FB8"/>
    <w:rsid w:val="003513CB"/>
    <w:rsid w:val="00356F61"/>
    <w:rsid w:val="00363BC4"/>
    <w:rsid w:val="00375941"/>
    <w:rsid w:val="00376C91"/>
    <w:rsid w:val="00377580"/>
    <w:rsid w:val="0038193B"/>
    <w:rsid w:val="00381A85"/>
    <w:rsid w:val="00382B13"/>
    <w:rsid w:val="00385925"/>
    <w:rsid w:val="00385CA0"/>
    <w:rsid w:val="00387A16"/>
    <w:rsid w:val="003945D8"/>
    <w:rsid w:val="00394A63"/>
    <w:rsid w:val="003A0864"/>
    <w:rsid w:val="003A1130"/>
    <w:rsid w:val="003A3917"/>
    <w:rsid w:val="003B0BAF"/>
    <w:rsid w:val="003B1A4F"/>
    <w:rsid w:val="003B26C6"/>
    <w:rsid w:val="003B3D36"/>
    <w:rsid w:val="003B62EA"/>
    <w:rsid w:val="003C0425"/>
    <w:rsid w:val="003C1928"/>
    <w:rsid w:val="003C66CC"/>
    <w:rsid w:val="003D22C1"/>
    <w:rsid w:val="003D2F4B"/>
    <w:rsid w:val="003D500B"/>
    <w:rsid w:val="003E2FEC"/>
    <w:rsid w:val="003E39B2"/>
    <w:rsid w:val="003E5732"/>
    <w:rsid w:val="003E68E0"/>
    <w:rsid w:val="003F0D3F"/>
    <w:rsid w:val="003F0F38"/>
    <w:rsid w:val="003F1E1D"/>
    <w:rsid w:val="003F3BE8"/>
    <w:rsid w:val="003F4181"/>
    <w:rsid w:val="003F4750"/>
    <w:rsid w:val="003F5501"/>
    <w:rsid w:val="003F5738"/>
    <w:rsid w:val="00400B00"/>
    <w:rsid w:val="00403C90"/>
    <w:rsid w:val="004043F3"/>
    <w:rsid w:val="004046F8"/>
    <w:rsid w:val="004048D0"/>
    <w:rsid w:val="00404E1F"/>
    <w:rsid w:val="00405DF0"/>
    <w:rsid w:val="0040651F"/>
    <w:rsid w:val="004069E1"/>
    <w:rsid w:val="004120DD"/>
    <w:rsid w:val="00415B83"/>
    <w:rsid w:val="00417226"/>
    <w:rsid w:val="00420B77"/>
    <w:rsid w:val="00421102"/>
    <w:rsid w:val="0042193A"/>
    <w:rsid w:val="00422C6E"/>
    <w:rsid w:val="004304C0"/>
    <w:rsid w:val="00431015"/>
    <w:rsid w:val="00434F5E"/>
    <w:rsid w:val="004448C8"/>
    <w:rsid w:val="00450183"/>
    <w:rsid w:val="00452467"/>
    <w:rsid w:val="004543A4"/>
    <w:rsid w:val="004574F8"/>
    <w:rsid w:val="004606AD"/>
    <w:rsid w:val="004620D6"/>
    <w:rsid w:val="00463B90"/>
    <w:rsid w:val="00464020"/>
    <w:rsid w:val="00465AD9"/>
    <w:rsid w:val="00466066"/>
    <w:rsid w:val="00472DFE"/>
    <w:rsid w:val="0047641E"/>
    <w:rsid w:val="004835DD"/>
    <w:rsid w:val="00483D80"/>
    <w:rsid w:val="004846CC"/>
    <w:rsid w:val="0048562E"/>
    <w:rsid w:val="0049036E"/>
    <w:rsid w:val="004940FD"/>
    <w:rsid w:val="004954E9"/>
    <w:rsid w:val="00496D9C"/>
    <w:rsid w:val="004A08D1"/>
    <w:rsid w:val="004A338F"/>
    <w:rsid w:val="004A6C0A"/>
    <w:rsid w:val="004A7F80"/>
    <w:rsid w:val="004B0F9C"/>
    <w:rsid w:val="004B23F0"/>
    <w:rsid w:val="004B346C"/>
    <w:rsid w:val="004B7430"/>
    <w:rsid w:val="004B7818"/>
    <w:rsid w:val="004C6C35"/>
    <w:rsid w:val="004D1C04"/>
    <w:rsid w:val="004D2EEC"/>
    <w:rsid w:val="004D3B4E"/>
    <w:rsid w:val="004D63CC"/>
    <w:rsid w:val="004D668B"/>
    <w:rsid w:val="004E48E2"/>
    <w:rsid w:val="004E517B"/>
    <w:rsid w:val="004F2ACF"/>
    <w:rsid w:val="004F493A"/>
    <w:rsid w:val="004F666C"/>
    <w:rsid w:val="00500507"/>
    <w:rsid w:val="00500D77"/>
    <w:rsid w:val="00512524"/>
    <w:rsid w:val="005130A4"/>
    <w:rsid w:val="00513AA8"/>
    <w:rsid w:val="00516AD7"/>
    <w:rsid w:val="005243AA"/>
    <w:rsid w:val="00526E5F"/>
    <w:rsid w:val="00527661"/>
    <w:rsid w:val="00531FB5"/>
    <w:rsid w:val="00535C00"/>
    <w:rsid w:val="005363D8"/>
    <w:rsid w:val="00545358"/>
    <w:rsid w:val="0054659A"/>
    <w:rsid w:val="005466EB"/>
    <w:rsid w:val="005471C7"/>
    <w:rsid w:val="00547833"/>
    <w:rsid w:val="00553C54"/>
    <w:rsid w:val="00560C7D"/>
    <w:rsid w:val="00561E07"/>
    <w:rsid w:val="005625C1"/>
    <w:rsid w:val="005657EF"/>
    <w:rsid w:val="005706BB"/>
    <w:rsid w:val="00570C9B"/>
    <w:rsid w:val="005713F1"/>
    <w:rsid w:val="00571697"/>
    <w:rsid w:val="00571B59"/>
    <w:rsid w:val="00571DAC"/>
    <w:rsid w:val="00572586"/>
    <w:rsid w:val="00575120"/>
    <w:rsid w:val="005972A0"/>
    <w:rsid w:val="005A067F"/>
    <w:rsid w:val="005A0FF5"/>
    <w:rsid w:val="005A1B9A"/>
    <w:rsid w:val="005A395A"/>
    <w:rsid w:val="005A5EED"/>
    <w:rsid w:val="005A63D6"/>
    <w:rsid w:val="005B2FF2"/>
    <w:rsid w:val="005B4182"/>
    <w:rsid w:val="005B458A"/>
    <w:rsid w:val="005B532B"/>
    <w:rsid w:val="005B7624"/>
    <w:rsid w:val="005C3A07"/>
    <w:rsid w:val="005C3C2B"/>
    <w:rsid w:val="005C4EAB"/>
    <w:rsid w:val="005C678B"/>
    <w:rsid w:val="005C7630"/>
    <w:rsid w:val="005C7ECB"/>
    <w:rsid w:val="005D03CA"/>
    <w:rsid w:val="005D0610"/>
    <w:rsid w:val="005D2735"/>
    <w:rsid w:val="005D310A"/>
    <w:rsid w:val="005D3660"/>
    <w:rsid w:val="005E01F7"/>
    <w:rsid w:val="005E07C9"/>
    <w:rsid w:val="005E0FEA"/>
    <w:rsid w:val="005E189B"/>
    <w:rsid w:val="005E1DE3"/>
    <w:rsid w:val="005E2D1A"/>
    <w:rsid w:val="005E5D68"/>
    <w:rsid w:val="005E7658"/>
    <w:rsid w:val="005F0754"/>
    <w:rsid w:val="005F6E87"/>
    <w:rsid w:val="00604CC6"/>
    <w:rsid w:val="00606FD5"/>
    <w:rsid w:val="00610E4C"/>
    <w:rsid w:val="00611575"/>
    <w:rsid w:val="00611A1E"/>
    <w:rsid w:val="00612C1A"/>
    <w:rsid w:val="0061390C"/>
    <w:rsid w:val="00620A14"/>
    <w:rsid w:val="00620BDD"/>
    <w:rsid w:val="00627AAC"/>
    <w:rsid w:val="00627D28"/>
    <w:rsid w:val="006303B2"/>
    <w:rsid w:val="00631939"/>
    <w:rsid w:val="0063193E"/>
    <w:rsid w:val="00632242"/>
    <w:rsid w:val="00636739"/>
    <w:rsid w:val="00637AC8"/>
    <w:rsid w:val="0064043A"/>
    <w:rsid w:val="00642AD8"/>
    <w:rsid w:val="00645539"/>
    <w:rsid w:val="00645866"/>
    <w:rsid w:val="00646CE4"/>
    <w:rsid w:val="00647801"/>
    <w:rsid w:val="00652AEE"/>
    <w:rsid w:val="006555E0"/>
    <w:rsid w:val="00657734"/>
    <w:rsid w:val="00657D4D"/>
    <w:rsid w:val="00660972"/>
    <w:rsid w:val="00667DCD"/>
    <w:rsid w:val="00672890"/>
    <w:rsid w:val="00672AB2"/>
    <w:rsid w:val="00672F9B"/>
    <w:rsid w:val="00674108"/>
    <w:rsid w:val="00674152"/>
    <w:rsid w:val="00675885"/>
    <w:rsid w:val="00681446"/>
    <w:rsid w:val="006817F1"/>
    <w:rsid w:val="00681C7D"/>
    <w:rsid w:val="006829EC"/>
    <w:rsid w:val="00682D2E"/>
    <w:rsid w:val="006844A4"/>
    <w:rsid w:val="00685C85"/>
    <w:rsid w:val="00687D7E"/>
    <w:rsid w:val="0069005E"/>
    <w:rsid w:val="006916E4"/>
    <w:rsid w:val="0069551B"/>
    <w:rsid w:val="006A1069"/>
    <w:rsid w:val="006A1070"/>
    <w:rsid w:val="006A655F"/>
    <w:rsid w:val="006B0A48"/>
    <w:rsid w:val="006B2617"/>
    <w:rsid w:val="006B31BC"/>
    <w:rsid w:val="006B57D5"/>
    <w:rsid w:val="006B64CA"/>
    <w:rsid w:val="006C20F9"/>
    <w:rsid w:val="006C3F1F"/>
    <w:rsid w:val="006C46A8"/>
    <w:rsid w:val="006D1EC7"/>
    <w:rsid w:val="006D725D"/>
    <w:rsid w:val="006E0F01"/>
    <w:rsid w:val="006E1060"/>
    <w:rsid w:val="006E2FC6"/>
    <w:rsid w:val="006E3D97"/>
    <w:rsid w:val="006E68DA"/>
    <w:rsid w:val="006E7894"/>
    <w:rsid w:val="006F49F6"/>
    <w:rsid w:val="00701846"/>
    <w:rsid w:val="00702415"/>
    <w:rsid w:val="007036C4"/>
    <w:rsid w:val="00703B36"/>
    <w:rsid w:val="0070418B"/>
    <w:rsid w:val="00704BFE"/>
    <w:rsid w:val="007064D8"/>
    <w:rsid w:val="007117C4"/>
    <w:rsid w:val="007118D3"/>
    <w:rsid w:val="00712FC9"/>
    <w:rsid w:val="00721DAE"/>
    <w:rsid w:val="00722DF6"/>
    <w:rsid w:val="00724E26"/>
    <w:rsid w:val="007251A7"/>
    <w:rsid w:val="00731B2F"/>
    <w:rsid w:val="00732FFE"/>
    <w:rsid w:val="007343B1"/>
    <w:rsid w:val="0073490F"/>
    <w:rsid w:val="00737E49"/>
    <w:rsid w:val="00743E1A"/>
    <w:rsid w:val="007442D4"/>
    <w:rsid w:val="00744F83"/>
    <w:rsid w:val="007459E1"/>
    <w:rsid w:val="0074650D"/>
    <w:rsid w:val="00747082"/>
    <w:rsid w:val="00750E67"/>
    <w:rsid w:val="00750FA0"/>
    <w:rsid w:val="0075131C"/>
    <w:rsid w:val="00756A20"/>
    <w:rsid w:val="00757025"/>
    <w:rsid w:val="007605F1"/>
    <w:rsid w:val="007620C1"/>
    <w:rsid w:val="007626CB"/>
    <w:rsid w:val="00764FD0"/>
    <w:rsid w:val="0077346D"/>
    <w:rsid w:val="00773C5E"/>
    <w:rsid w:val="00777046"/>
    <w:rsid w:val="00782581"/>
    <w:rsid w:val="00784E59"/>
    <w:rsid w:val="00790291"/>
    <w:rsid w:val="0079494D"/>
    <w:rsid w:val="0079795A"/>
    <w:rsid w:val="007A3F36"/>
    <w:rsid w:val="007A69EB"/>
    <w:rsid w:val="007A74A4"/>
    <w:rsid w:val="007A7BCB"/>
    <w:rsid w:val="007B335B"/>
    <w:rsid w:val="007B4862"/>
    <w:rsid w:val="007B6E31"/>
    <w:rsid w:val="007B7D27"/>
    <w:rsid w:val="007C00B1"/>
    <w:rsid w:val="007C0DD9"/>
    <w:rsid w:val="007C50AC"/>
    <w:rsid w:val="007C5188"/>
    <w:rsid w:val="007D23C4"/>
    <w:rsid w:val="007D380F"/>
    <w:rsid w:val="007D3875"/>
    <w:rsid w:val="007D5E2A"/>
    <w:rsid w:val="007D6896"/>
    <w:rsid w:val="007E01AB"/>
    <w:rsid w:val="007E01CB"/>
    <w:rsid w:val="007E06CF"/>
    <w:rsid w:val="007E0CC0"/>
    <w:rsid w:val="007E2F28"/>
    <w:rsid w:val="007F1AAA"/>
    <w:rsid w:val="007F244F"/>
    <w:rsid w:val="007F246F"/>
    <w:rsid w:val="007F5C8D"/>
    <w:rsid w:val="007F773F"/>
    <w:rsid w:val="00801649"/>
    <w:rsid w:val="00803CB7"/>
    <w:rsid w:val="00804C95"/>
    <w:rsid w:val="00805E40"/>
    <w:rsid w:val="00805F29"/>
    <w:rsid w:val="008068B8"/>
    <w:rsid w:val="008078B8"/>
    <w:rsid w:val="00810BFC"/>
    <w:rsid w:val="008135BE"/>
    <w:rsid w:val="00814574"/>
    <w:rsid w:val="00814886"/>
    <w:rsid w:val="0081493A"/>
    <w:rsid w:val="00814C16"/>
    <w:rsid w:val="00814C6A"/>
    <w:rsid w:val="00822FC0"/>
    <w:rsid w:val="00824651"/>
    <w:rsid w:val="00831937"/>
    <w:rsid w:val="008331D0"/>
    <w:rsid w:val="00834FFC"/>
    <w:rsid w:val="0083768C"/>
    <w:rsid w:val="008455CF"/>
    <w:rsid w:val="00846C39"/>
    <w:rsid w:val="00846F94"/>
    <w:rsid w:val="00847683"/>
    <w:rsid w:val="008500C9"/>
    <w:rsid w:val="00851085"/>
    <w:rsid w:val="00851974"/>
    <w:rsid w:val="00854830"/>
    <w:rsid w:val="00854D8D"/>
    <w:rsid w:val="00857B36"/>
    <w:rsid w:val="00860EF1"/>
    <w:rsid w:val="00861135"/>
    <w:rsid w:val="008635B4"/>
    <w:rsid w:val="00863ED3"/>
    <w:rsid w:val="00872B19"/>
    <w:rsid w:val="00873634"/>
    <w:rsid w:val="00875CBF"/>
    <w:rsid w:val="0088089B"/>
    <w:rsid w:val="0088191B"/>
    <w:rsid w:val="00881F8E"/>
    <w:rsid w:val="008823D5"/>
    <w:rsid w:val="00882FB4"/>
    <w:rsid w:val="0088522C"/>
    <w:rsid w:val="00886E6A"/>
    <w:rsid w:val="00887100"/>
    <w:rsid w:val="00890205"/>
    <w:rsid w:val="008928D8"/>
    <w:rsid w:val="008964EB"/>
    <w:rsid w:val="008A21DD"/>
    <w:rsid w:val="008A31CF"/>
    <w:rsid w:val="008B03E3"/>
    <w:rsid w:val="008B435D"/>
    <w:rsid w:val="008B44B0"/>
    <w:rsid w:val="008B483E"/>
    <w:rsid w:val="008B5137"/>
    <w:rsid w:val="008B5EF6"/>
    <w:rsid w:val="008B6614"/>
    <w:rsid w:val="008B67FE"/>
    <w:rsid w:val="008B6D8A"/>
    <w:rsid w:val="008C0C15"/>
    <w:rsid w:val="008C32E2"/>
    <w:rsid w:val="008C36EF"/>
    <w:rsid w:val="008C3E68"/>
    <w:rsid w:val="008C46BD"/>
    <w:rsid w:val="008C5A24"/>
    <w:rsid w:val="008C7737"/>
    <w:rsid w:val="008D306A"/>
    <w:rsid w:val="008D3BB1"/>
    <w:rsid w:val="008E32BC"/>
    <w:rsid w:val="008E5B56"/>
    <w:rsid w:val="008F02E8"/>
    <w:rsid w:val="008F201F"/>
    <w:rsid w:val="008F5BFA"/>
    <w:rsid w:val="00900E70"/>
    <w:rsid w:val="00902134"/>
    <w:rsid w:val="0090548E"/>
    <w:rsid w:val="0090590A"/>
    <w:rsid w:val="00905977"/>
    <w:rsid w:val="0091237A"/>
    <w:rsid w:val="009163D7"/>
    <w:rsid w:val="009176B0"/>
    <w:rsid w:val="00921339"/>
    <w:rsid w:val="00922353"/>
    <w:rsid w:val="009258E3"/>
    <w:rsid w:val="00930001"/>
    <w:rsid w:val="009323CC"/>
    <w:rsid w:val="00932B20"/>
    <w:rsid w:val="00933241"/>
    <w:rsid w:val="0094187A"/>
    <w:rsid w:val="0094593D"/>
    <w:rsid w:val="00946B50"/>
    <w:rsid w:val="0095195B"/>
    <w:rsid w:val="00960154"/>
    <w:rsid w:val="00960E45"/>
    <w:rsid w:val="00961078"/>
    <w:rsid w:val="00962A92"/>
    <w:rsid w:val="009649C3"/>
    <w:rsid w:val="00967EA2"/>
    <w:rsid w:val="00975B52"/>
    <w:rsid w:val="00980FB6"/>
    <w:rsid w:val="00980FCC"/>
    <w:rsid w:val="0098297F"/>
    <w:rsid w:val="00982A2A"/>
    <w:rsid w:val="00983A56"/>
    <w:rsid w:val="0098421B"/>
    <w:rsid w:val="00984669"/>
    <w:rsid w:val="00985249"/>
    <w:rsid w:val="00985627"/>
    <w:rsid w:val="009932A3"/>
    <w:rsid w:val="009942B7"/>
    <w:rsid w:val="009949B4"/>
    <w:rsid w:val="00995BF6"/>
    <w:rsid w:val="00996B50"/>
    <w:rsid w:val="009A267F"/>
    <w:rsid w:val="009B05BE"/>
    <w:rsid w:val="009B0692"/>
    <w:rsid w:val="009B08C5"/>
    <w:rsid w:val="009B0A73"/>
    <w:rsid w:val="009B3CE4"/>
    <w:rsid w:val="009B60AC"/>
    <w:rsid w:val="009C1ACA"/>
    <w:rsid w:val="009C2241"/>
    <w:rsid w:val="009C4446"/>
    <w:rsid w:val="009C5383"/>
    <w:rsid w:val="009C7926"/>
    <w:rsid w:val="009D0882"/>
    <w:rsid w:val="009D127D"/>
    <w:rsid w:val="009D24A9"/>
    <w:rsid w:val="009D3B1E"/>
    <w:rsid w:val="009D7D17"/>
    <w:rsid w:val="009E07E4"/>
    <w:rsid w:val="009E1AC0"/>
    <w:rsid w:val="009E1FE7"/>
    <w:rsid w:val="009E2CDB"/>
    <w:rsid w:val="009F06BA"/>
    <w:rsid w:val="009F286F"/>
    <w:rsid w:val="009F2937"/>
    <w:rsid w:val="009F29C7"/>
    <w:rsid w:val="009F33C1"/>
    <w:rsid w:val="009F400C"/>
    <w:rsid w:val="009F5EC3"/>
    <w:rsid w:val="009F6747"/>
    <w:rsid w:val="009F7D26"/>
    <w:rsid w:val="00A002CF"/>
    <w:rsid w:val="00A0095D"/>
    <w:rsid w:val="00A00EDF"/>
    <w:rsid w:val="00A055AF"/>
    <w:rsid w:val="00A1036A"/>
    <w:rsid w:val="00A105AC"/>
    <w:rsid w:val="00A11914"/>
    <w:rsid w:val="00A12800"/>
    <w:rsid w:val="00A12B73"/>
    <w:rsid w:val="00A14137"/>
    <w:rsid w:val="00A163E9"/>
    <w:rsid w:val="00A16F50"/>
    <w:rsid w:val="00A21861"/>
    <w:rsid w:val="00A268F0"/>
    <w:rsid w:val="00A27105"/>
    <w:rsid w:val="00A271A8"/>
    <w:rsid w:val="00A35362"/>
    <w:rsid w:val="00A40AC8"/>
    <w:rsid w:val="00A41452"/>
    <w:rsid w:val="00A41491"/>
    <w:rsid w:val="00A43AFC"/>
    <w:rsid w:val="00A43B1B"/>
    <w:rsid w:val="00A44723"/>
    <w:rsid w:val="00A44D4C"/>
    <w:rsid w:val="00A47BAB"/>
    <w:rsid w:val="00A52F13"/>
    <w:rsid w:val="00A52F61"/>
    <w:rsid w:val="00A54DBC"/>
    <w:rsid w:val="00A5644E"/>
    <w:rsid w:val="00A57041"/>
    <w:rsid w:val="00A63AEE"/>
    <w:rsid w:val="00A63F4A"/>
    <w:rsid w:val="00A65654"/>
    <w:rsid w:val="00A658E4"/>
    <w:rsid w:val="00A6674A"/>
    <w:rsid w:val="00A673D0"/>
    <w:rsid w:val="00A711D2"/>
    <w:rsid w:val="00A73D5E"/>
    <w:rsid w:val="00A74083"/>
    <w:rsid w:val="00A777A9"/>
    <w:rsid w:val="00A83128"/>
    <w:rsid w:val="00A837E5"/>
    <w:rsid w:val="00A849F4"/>
    <w:rsid w:val="00A84AED"/>
    <w:rsid w:val="00A85626"/>
    <w:rsid w:val="00A868FE"/>
    <w:rsid w:val="00A90015"/>
    <w:rsid w:val="00A92855"/>
    <w:rsid w:val="00A92AB0"/>
    <w:rsid w:val="00A931BB"/>
    <w:rsid w:val="00A935B5"/>
    <w:rsid w:val="00A94091"/>
    <w:rsid w:val="00A94B12"/>
    <w:rsid w:val="00A95287"/>
    <w:rsid w:val="00A9535F"/>
    <w:rsid w:val="00A966D9"/>
    <w:rsid w:val="00A97449"/>
    <w:rsid w:val="00A97695"/>
    <w:rsid w:val="00A97807"/>
    <w:rsid w:val="00AA01FC"/>
    <w:rsid w:val="00AA0A9E"/>
    <w:rsid w:val="00AA2A09"/>
    <w:rsid w:val="00AA3694"/>
    <w:rsid w:val="00AA44DB"/>
    <w:rsid w:val="00AA5250"/>
    <w:rsid w:val="00AA7204"/>
    <w:rsid w:val="00AA776B"/>
    <w:rsid w:val="00AB0357"/>
    <w:rsid w:val="00AB3D63"/>
    <w:rsid w:val="00AB4173"/>
    <w:rsid w:val="00AB47F6"/>
    <w:rsid w:val="00AB7E76"/>
    <w:rsid w:val="00AC3DFB"/>
    <w:rsid w:val="00AC7A1A"/>
    <w:rsid w:val="00AD07F0"/>
    <w:rsid w:val="00AD098F"/>
    <w:rsid w:val="00AD10A6"/>
    <w:rsid w:val="00AD1E78"/>
    <w:rsid w:val="00AD4F7F"/>
    <w:rsid w:val="00AD51B7"/>
    <w:rsid w:val="00AD6B8D"/>
    <w:rsid w:val="00AD73A3"/>
    <w:rsid w:val="00AE1247"/>
    <w:rsid w:val="00AE1552"/>
    <w:rsid w:val="00AE5151"/>
    <w:rsid w:val="00AE737B"/>
    <w:rsid w:val="00AF3047"/>
    <w:rsid w:val="00AF61E0"/>
    <w:rsid w:val="00B068B4"/>
    <w:rsid w:val="00B10C66"/>
    <w:rsid w:val="00B16170"/>
    <w:rsid w:val="00B16C8B"/>
    <w:rsid w:val="00B1714E"/>
    <w:rsid w:val="00B172EA"/>
    <w:rsid w:val="00B17AF4"/>
    <w:rsid w:val="00B21C05"/>
    <w:rsid w:val="00B22E4B"/>
    <w:rsid w:val="00B23455"/>
    <w:rsid w:val="00B27E55"/>
    <w:rsid w:val="00B334D1"/>
    <w:rsid w:val="00B35660"/>
    <w:rsid w:val="00B3704F"/>
    <w:rsid w:val="00B41F81"/>
    <w:rsid w:val="00B4222E"/>
    <w:rsid w:val="00B42634"/>
    <w:rsid w:val="00B47E96"/>
    <w:rsid w:val="00B52303"/>
    <w:rsid w:val="00B5404C"/>
    <w:rsid w:val="00B56F46"/>
    <w:rsid w:val="00B57338"/>
    <w:rsid w:val="00B5756C"/>
    <w:rsid w:val="00B63B9E"/>
    <w:rsid w:val="00B65218"/>
    <w:rsid w:val="00B65881"/>
    <w:rsid w:val="00B674AD"/>
    <w:rsid w:val="00B70353"/>
    <w:rsid w:val="00B73417"/>
    <w:rsid w:val="00B757B4"/>
    <w:rsid w:val="00B80E3C"/>
    <w:rsid w:val="00B80EC6"/>
    <w:rsid w:val="00B829BF"/>
    <w:rsid w:val="00B858F4"/>
    <w:rsid w:val="00B859E3"/>
    <w:rsid w:val="00B8719F"/>
    <w:rsid w:val="00B94082"/>
    <w:rsid w:val="00BA002C"/>
    <w:rsid w:val="00BA728E"/>
    <w:rsid w:val="00BB0883"/>
    <w:rsid w:val="00BB18E3"/>
    <w:rsid w:val="00BB1937"/>
    <w:rsid w:val="00BB3002"/>
    <w:rsid w:val="00BB3D62"/>
    <w:rsid w:val="00BB3E75"/>
    <w:rsid w:val="00BB3E96"/>
    <w:rsid w:val="00BB6043"/>
    <w:rsid w:val="00BC5B2A"/>
    <w:rsid w:val="00BC62F7"/>
    <w:rsid w:val="00BC6831"/>
    <w:rsid w:val="00BC6E44"/>
    <w:rsid w:val="00BD11E0"/>
    <w:rsid w:val="00BD47DA"/>
    <w:rsid w:val="00BE1907"/>
    <w:rsid w:val="00BE3BB2"/>
    <w:rsid w:val="00BE6044"/>
    <w:rsid w:val="00BF5360"/>
    <w:rsid w:val="00BF7CB6"/>
    <w:rsid w:val="00C0012F"/>
    <w:rsid w:val="00C00A32"/>
    <w:rsid w:val="00C00F09"/>
    <w:rsid w:val="00C024C2"/>
    <w:rsid w:val="00C042E4"/>
    <w:rsid w:val="00C12156"/>
    <w:rsid w:val="00C14129"/>
    <w:rsid w:val="00C158D0"/>
    <w:rsid w:val="00C17B47"/>
    <w:rsid w:val="00C21742"/>
    <w:rsid w:val="00C218EC"/>
    <w:rsid w:val="00C3203E"/>
    <w:rsid w:val="00C3206C"/>
    <w:rsid w:val="00C41489"/>
    <w:rsid w:val="00C44CDF"/>
    <w:rsid w:val="00C51347"/>
    <w:rsid w:val="00C53E99"/>
    <w:rsid w:val="00C54536"/>
    <w:rsid w:val="00C555F4"/>
    <w:rsid w:val="00C5603C"/>
    <w:rsid w:val="00C560CE"/>
    <w:rsid w:val="00C56C0A"/>
    <w:rsid w:val="00C57C57"/>
    <w:rsid w:val="00C62CD8"/>
    <w:rsid w:val="00C63EDB"/>
    <w:rsid w:val="00C65E84"/>
    <w:rsid w:val="00C667B0"/>
    <w:rsid w:val="00C711AB"/>
    <w:rsid w:val="00C73724"/>
    <w:rsid w:val="00C826E3"/>
    <w:rsid w:val="00C83010"/>
    <w:rsid w:val="00C83702"/>
    <w:rsid w:val="00C839E4"/>
    <w:rsid w:val="00C85625"/>
    <w:rsid w:val="00C8601A"/>
    <w:rsid w:val="00C86F41"/>
    <w:rsid w:val="00C9422C"/>
    <w:rsid w:val="00C9771D"/>
    <w:rsid w:val="00CA1A5F"/>
    <w:rsid w:val="00CA517F"/>
    <w:rsid w:val="00CA6EA8"/>
    <w:rsid w:val="00CA7794"/>
    <w:rsid w:val="00CB0761"/>
    <w:rsid w:val="00CB1171"/>
    <w:rsid w:val="00CB11A2"/>
    <w:rsid w:val="00CB1388"/>
    <w:rsid w:val="00CB168E"/>
    <w:rsid w:val="00CB18CC"/>
    <w:rsid w:val="00CB1A4C"/>
    <w:rsid w:val="00CB2262"/>
    <w:rsid w:val="00CB3119"/>
    <w:rsid w:val="00CB3A78"/>
    <w:rsid w:val="00CB44BE"/>
    <w:rsid w:val="00CB53BE"/>
    <w:rsid w:val="00CB6C25"/>
    <w:rsid w:val="00CC0ED6"/>
    <w:rsid w:val="00CC17D2"/>
    <w:rsid w:val="00CC18A1"/>
    <w:rsid w:val="00CC199E"/>
    <w:rsid w:val="00CC4C0E"/>
    <w:rsid w:val="00CC5863"/>
    <w:rsid w:val="00CC5AA4"/>
    <w:rsid w:val="00CD2FBE"/>
    <w:rsid w:val="00CD5555"/>
    <w:rsid w:val="00CD59FD"/>
    <w:rsid w:val="00CD6937"/>
    <w:rsid w:val="00CD7B70"/>
    <w:rsid w:val="00CE138E"/>
    <w:rsid w:val="00CE2302"/>
    <w:rsid w:val="00CE683E"/>
    <w:rsid w:val="00CF05BA"/>
    <w:rsid w:val="00CF4B12"/>
    <w:rsid w:val="00CF5CF1"/>
    <w:rsid w:val="00D11B61"/>
    <w:rsid w:val="00D11C91"/>
    <w:rsid w:val="00D12E27"/>
    <w:rsid w:val="00D13179"/>
    <w:rsid w:val="00D14011"/>
    <w:rsid w:val="00D14418"/>
    <w:rsid w:val="00D14941"/>
    <w:rsid w:val="00D14B7A"/>
    <w:rsid w:val="00D21989"/>
    <w:rsid w:val="00D230E1"/>
    <w:rsid w:val="00D26A05"/>
    <w:rsid w:val="00D30B52"/>
    <w:rsid w:val="00D32C9B"/>
    <w:rsid w:val="00D32D86"/>
    <w:rsid w:val="00D359A4"/>
    <w:rsid w:val="00D37058"/>
    <w:rsid w:val="00D378D3"/>
    <w:rsid w:val="00D41EAD"/>
    <w:rsid w:val="00D430EF"/>
    <w:rsid w:val="00D43B26"/>
    <w:rsid w:val="00D43F1C"/>
    <w:rsid w:val="00D45CD8"/>
    <w:rsid w:val="00D50055"/>
    <w:rsid w:val="00D52D87"/>
    <w:rsid w:val="00D52D89"/>
    <w:rsid w:val="00D53914"/>
    <w:rsid w:val="00D539C8"/>
    <w:rsid w:val="00D55ACA"/>
    <w:rsid w:val="00D6174B"/>
    <w:rsid w:val="00D64932"/>
    <w:rsid w:val="00D65069"/>
    <w:rsid w:val="00D65854"/>
    <w:rsid w:val="00D67BAB"/>
    <w:rsid w:val="00D7105D"/>
    <w:rsid w:val="00D72405"/>
    <w:rsid w:val="00D754D6"/>
    <w:rsid w:val="00D76C7C"/>
    <w:rsid w:val="00D8038A"/>
    <w:rsid w:val="00D85571"/>
    <w:rsid w:val="00D90407"/>
    <w:rsid w:val="00D90D7F"/>
    <w:rsid w:val="00D95742"/>
    <w:rsid w:val="00D95773"/>
    <w:rsid w:val="00D95B20"/>
    <w:rsid w:val="00D9625F"/>
    <w:rsid w:val="00DA0D90"/>
    <w:rsid w:val="00DA0FE4"/>
    <w:rsid w:val="00DA1F67"/>
    <w:rsid w:val="00DA250D"/>
    <w:rsid w:val="00DA3317"/>
    <w:rsid w:val="00DA4A16"/>
    <w:rsid w:val="00DA4B39"/>
    <w:rsid w:val="00DA567D"/>
    <w:rsid w:val="00DA712F"/>
    <w:rsid w:val="00DB0A83"/>
    <w:rsid w:val="00DB4590"/>
    <w:rsid w:val="00DB5A4D"/>
    <w:rsid w:val="00DC3BD7"/>
    <w:rsid w:val="00DC4E11"/>
    <w:rsid w:val="00DC55B9"/>
    <w:rsid w:val="00DD02C7"/>
    <w:rsid w:val="00DD0FF5"/>
    <w:rsid w:val="00DE5E14"/>
    <w:rsid w:val="00DE5F74"/>
    <w:rsid w:val="00DF4AC9"/>
    <w:rsid w:val="00DF5682"/>
    <w:rsid w:val="00DF56EA"/>
    <w:rsid w:val="00E00F77"/>
    <w:rsid w:val="00E0696D"/>
    <w:rsid w:val="00E07893"/>
    <w:rsid w:val="00E12CD9"/>
    <w:rsid w:val="00E13D2E"/>
    <w:rsid w:val="00E16EDB"/>
    <w:rsid w:val="00E24693"/>
    <w:rsid w:val="00E316F8"/>
    <w:rsid w:val="00E32D32"/>
    <w:rsid w:val="00E356D2"/>
    <w:rsid w:val="00E371AD"/>
    <w:rsid w:val="00E4038C"/>
    <w:rsid w:val="00E43FBF"/>
    <w:rsid w:val="00E44575"/>
    <w:rsid w:val="00E4669F"/>
    <w:rsid w:val="00E50C92"/>
    <w:rsid w:val="00E54D43"/>
    <w:rsid w:val="00E553EC"/>
    <w:rsid w:val="00E55D52"/>
    <w:rsid w:val="00E57FC4"/>
    <w:rsid w:val="00E61B2B"/>
    <w:rsid w:val="00E620CF"/>
    <w:rsid w:val="00E631EE"/>
    <w:rsid w:val="00E657F6"/>
    <w:rsid w:val="00E70C2A"/>
    <w:rsid w:val="00E72118"/>
    <w:rsid w:val="00E72B81"/>
    <w:rsid w:val="00E73CB6"/>
    <w:rsid w:val="00E7457A"/>
    <w:rsid w:val="00E77F22"/>
    <w:rsid w:val="00E802EF"/>
    <w:rsid w:val="00E82ABB"/>
    <w:rsid w:val="00E84179"/>
    <w:rsid w:val="00E84257"/>
    <w:rsid w:val="00E86530"/>
    <w:rsid w:val="00E87692"/>
    <w:rsid w:val="00E900EA"/>
    <w:rsid w:val="00E90EB4"/>
    <w:rsid w:val="00EA0D23"/>
    <w:rsid w:val="00EA0DC4"/>
    <w:rsid w:val="00EA3369"/>
    <w:rsid w:val="00EA7392"/>
    <w:rsid w:val="00EB2463"/>
    <w:rsid w:val="00EB2C38"/>
    <w:rsid w:val="00EC19D0"/>
    <w:rsid w:val="00EC2F5B"/>
    <w:rsid w:val="00EC4419"/>
    <w:rsid w:val="00ED0FFB"/>
    <w:rsid w:val="00ED3BEC"/>
    <w:rsid w:val="00ED5F95"/>
    <w:rsid w:val="00ED65F2"/>
    <w:rsid w:val="00ED7A20"/>
    <w:rsid w:val="00EE0A34"/>
    <w:rsid w:val="00EE1D67"/>
    <w:rsid w:val="00EE33EB"/>
    <w:rsid w:val="00EE3DAC"/>
    <w:rsid w:val="00EE5055"/>
    <w:rsid w:val="00EE6F37"/>
    <w:rsid w:val="00EE7EAA"/>
    <w:rsid w:val="00EF0499"/>
    <w:rsid w:val="00EF3CEC"/>
    <w:rsid w:val="00EF5180"/>
    <w:rsid w:val="00F020AB"/>
    <w:rsid w:val="00F02BEA"/>
    <w:rsid w:val="00F03413"/>
    <w:rsid w:val="00F0435A"/>
    <w:rsid w:val="00F04600"/>
    <w:rsid w:val="00F046A0"/>
    <w:rsid w:val="00F15715"/>
    <w:rsid w:val="00F230A9"/>
    <w:rsid w:val="00F26197"/>
    <w:rsid w:val="00F26B24"/>
    <w:rsid w:val="00F2741E"/>
    <w:rsid w:val="00F335E7"/>
    <w:rsid w:val="00F342AC"/>
    <w:rsid w:val="00F344EA"/>
    <w:rsid w:val="00F4167B"/>
    <w:rsid w:val="00F41A5B"/>
    <w:rsid w:val="00F42CD4"/>
    <w:rsid w:val="00F43D9F"/>
    <w:rsid w:val="00F4467D"/>
    <w:rsid w:val="00F475A7"/>
    <w:rsid w:val="00F55EA6"/>
    <w:rsid w:val="00F57172"/>
    <w:rsid w:val="00F603A5"/>
    <w:rsid w:val="00F617EB"/>
    <w:rsid w:val="00F62969"/>
    <w:rsid w:val="00F6561F"/>
    <w:rsid w:val="00F664D2"/>
    <w:rsid w:val="00F80928"/>
    <w:rsid w:val="00F814E3"/>
    <w:rsid w:val="00F82727"/>
    <w:rsid w:val="00F8475C"/>
    <w:rsid w:val="00F8606C"/>
    <w:rsid w:val="00F864BE"/>
    <w:rsid w:val="00F901C4"/>
    <w:rsid w:val="00FA05E3"/>
    <w:rsid w:val="00FA2E86"/>
    <w:rsid w:val="00FA54DF"/>
    <w:rsid w:val="00FA7751"/>
    <w:rsid w:val="00FA78C1"/>
    <w:rsid w:val="00FA7F0A"/>
    <w:rsid w:val="00FB65A3"/>
    <w:rsid w:val="00FB6BFB"/>
    <w:rsid w:val="00FB6F7D"/>
    <w:rsid w:val="00FC2532"/>
    <w:rsid w:val="00FC2831"/>
    <w:rsid w:val="00FC4D3E"/>
    <w:rsid w:val="00FC5ADC"/>
    <w:rsid w:val="00FC77FA"/>
    <w:rsid w:val="00FC7AFF"/>
    <w:rsid w:val="00FD3F1A"/>
    <w:rsid w:val="00FD548E"/>
    <w:rsid w:val="00FD5E61"/>
    <w:rsid w:val="00FD5EF7"/>
    <w:rsid w:val="00FD76E5"/>
    <w:rsid w:val="00FE075D"/>
    <w:rsid w:val="00FE2AD9"/>
    <w:rsid w:val="00FF39C1"/>
    <w:rsid w:val="00FF421B"/>
    <w:rsid w:val="00FF61F1"/>
    <w:rsid w:val="00FF6583"/>
    <w:rsid w:val="00FF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1080D6-1F3C-422A-8422-FE948251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359A4"/>
    <w:pPr>
      <w:keepNext/>
      <w:jc w:val="right"/>
      <w:outlineLvl w:val="0"/>
    </w:pPr>
    <w:rPr>
      <w:sz w:val="24"/>
    </w:rPr>
  </w:style>
  <w:style w:type="paragraph" w:styleId="2">
    <w:name w:val="heading 2"/>
    <w:basedOn w:val="a"/>
    <w:next w:val="a"/>
    <w:link w:val="20"/>
    <w:qFormat/>
    <w:rsid w:val="00D359A4"/>
    <w:pPr>
      <w:keepNext/>
      <w:jc w:val="right"/>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42" w:right="-286"/>
      <w:jc w:val="both"/>
    </w:pPr>
  </w:style>
  <w:style w:type="paragraph" w:styleId="a4">
    <w:name w:val="Body Text"/>
    <w:basedOn w:val="a"/>
    <w:link w:val="a5"/>
    <w:pPr>
      <w:jc w:val="both"/>
    </w:pPr>
    <w:rPr>
      <w:sz w:val="28"/>
    </w:rPr>
  </w:style>
  <w:style w:type="paragraph" w:styleId="21">
    <w:name w:val="Body Text 2"/>
    <w:basedOn w:val="a"/>
    <w:link w:val="22"/>
    <w:rsid w:val="00D359A4"/>
    <w:pPr>
      <w:spacing w:after="120" w:line="480" w:lineRule="auto"/>
    </w:pPr>
  </w:style>
  <w:style w:type="paragraph" w:styleId="3">
    <w:name w:val="Body Text 3"/>
    <w:basedOn w:val="a"/>
    <w:link w:val="30"/>
    <w:rsid w:val="00D359A4"/>
    <w:pPr>
      <w:spacing w:after="120"/>
    </w:pPr>
    <w:rPr>
      <w:sz w:val="16"/>
      <w:szCs w:val="16"/>
    </w:rPr>
  </w:style>
  <w:style w:type="paragraph" w:styleId="a6">
    <w:name w:val="Body Text Indent"/>
    <w:basedOn w:val="a"/>
    <w:rsid w:val="00D359A4"/>
    <w:pPr>
      <w:spacing w:after="120"/>
      <w:ind w:left="283"/>
    </w:pPr>
  </w:style>
  <w:style w:type="paragraph" w:styleId="23">
    <w:name w:val="Body Text Indent 2"/>
    <w:basedOn w:val="a"/>
    <w:rsid w:val="00D359A4"/>
    <w:pPr>
      <w:spacing w:after="120" w:line="480" w:lineRule="auto"/>
      <w:ind w:left="283"/>
    </w:pPr>
  </w:style>
  <w:style w:type="paragraph" w:styleId="31">
    <w:name w:val="Body Text Indent 3"/>
    <w:basedOn w:val="a"/>
    <w:rsid w:val="00D359A4"/>
    <w:pPr>
      <w:spacing w:after="120"/>
      <w:ind w:left="283"/>
    </w:pPr>
    <w:rPr>
      <w:sz w:val="16"/>
      <w:szCs w:val="16"/>
    </w:rPr>
  </w:style>
  <w:style w:type="paragraph" w:styleId="a7">
    <w:name w:val="Title"/>
    <w:basedOn w:val="a"/>
    <w:qFormat/>
    <w:rsid w:val="00D359A4"/>
    <w:pPr>
      <w:jc w:val="center"/>
    </w:pPr>
    <w:rPr>
      <w:b/>
      <w:sz w:val="24"/>
    </w:rPr>
  </w:style>
  <w:style w:type="paragraph" w:styleId="a8">
    <w:name w:val="Balloon Text"/>
    <w:basedOn w:val="a"/>
    <w:semiHidden/>
    <w:rsid w:val="005E0FEA"/>
    <w:rPr>
      <w:rFonts w:ascii="Tahoma" w:hAnsi="Tahoma" w:cs="Tahoma"/>
      <w:sz w:val="16"/>
      <w:szCs w:val="16"/>
    </w:rPr>
  </w:style>
  <w:style w:type="paragraph" w:customStyle="1" w:styleId="western">
    <w:name w:val="western"/>
    <w:basedOn w:val="a"/>
    <w:rsid w:val="00C51347"/>
    <w:pPr>
      <w:spacing w:before="100" w:beforeAutospacing="1" w:after="100" w:afterAutospacing="1"/>
    </w:pPr>
    <w:rPr>
      <w:sz w:val="24"/>
      <w:szCs w:val="24"/>
    </w:rPr>
  </w:style>
  <w:style w:type="character" w:styleId="a9">
    <w:name w:val="footnote reference"/>
    <w:uiPriority w:val="99"/>
    <w:rsid w:val="00CB3A78"/>
    <w:rPr>
      <w:rFonts w:cs="Times New Roman"/>
      <w:vertAlign w:val="superscript"/>
    </w:rPr>
  </w:style>
  <w:style w:type="character" w:styleId="aa">
    <w:name w:val="annotation reference"/>
    <w:basedOn w:val="a0"/>
    <w:rsid w:val="00DB0A83"/>
    <w:rPr>
      <w:sz w:val="16"/>
      <w:szCs w:val="16"/>
    </w:rPr>
  </w:style>
  <w:style w:type="paragraph" w:styleId="ab">
    <w:name w:val="annotation text"/>
    <w:basedOn w:val="a"/>
    <w:link w:val="ac"/>
    <w:rsid w:val="00DB0A83"/>
  </w:style>
  <w:style w:type="character" w:customStyle="1" w:styleId="ac">
    <w:name w:val="Текст примечания Знак"/>
    <w:basedOn w:val="a0"/>
    <w:link w:val="ab"/>
    <w:rsid w:val="00DB0A83"/>
  </w:style>
  <w:style w:type="paragraph" w:styleId="ad">
    <w:name w:val="annotation subject"/>
    <w:basedOn w:val="ab"/>
    <w:next w:val="ab"/>
    <w:link w:val="ae"/>
    <w:rsid w:val="00DB0A83"/>
    <w:rPr>
      <w:b/>
      <w:bCs/>
    </w:rPr>
  </w:style>
  <w:style w:type="character" w:customStyle="1" w:styleId="ae">
    <w:name w:val="Тема примечания Знак"/>
    <w:basedOn w:val="ac"/>
    <w:link w:val="ad"/>
    <w:rsid w:val="00DB0A83"/>
    <w:rPr>
      <w:b/>
      <w:bCs/>
    </w:rPr>
  </w:style>
  <w:style w:type="paragraph" w:customStyle="1" w:styleId="db9fe9049761426654245bb2dd862eecmsonormal">
    <w:name w:val="db9fe9049761426654245bb2dd862eecmsonormal"/>
    <w:basedOn w:val="a"/>
    <w:rsid w:val="00890205"/>
    <w:pPr>
      <w:spacing w:before="100" w:beforeAutospacing="1" w:after="100" w:afterAutospacing="1"/>
    </w:pPr>
    <w:rPr>
      <w:sz w:val="24"/>
      <w:szCs w:val="24"/>
    </w:rPr>
  </w:style>
  <w:style w:type="character" w:customStyle="1" w:styleId="wmi-callto">
    <w:name w:val="wmi-callto"/>
    <w:basedOn w:val="a0"/>
    <w:rsid w:val="00890205"/>
  </w:style>
  <w:style w:type="character" w:styleId="af">
    <w:name w:val="Hyperlink"/>
    <w:basedOn w:val="a0"/>
    <w:rsid w:val="009D127D"/>
    <w:rPr>
      <w:color w:val="0000FF"/>
      <w:u w:val="single"/>
    </w:rPr>
  </w:style>
  <w:style w:type="character" w:customStyle="1" w:styleId="10">
    <w:name w:val="Заголовок 1 Знак"/>
    <w:basedOn w:val="a0"/>
    <w:link w:val="1"/>
    <w:rsid w:val="00431015"/>
    <w:rPr>
      <w:sz w:val="24"/>
    </w:rPr>
  </w:style>
  <w:style w:type="character" w:customStyle="1" w:styleId="20">
    <w:name w:val="Заголовок 2 Знак"/>
    <w:basedOn w:val="a0"/>
    <w:link w:val="2"/>
    <w:rsid w:val="00431015"/>
    <w:rPr>
      <w:b/>
      <w:sz w:val="24"/>
    </w:rPr>
  </w:style>
  <w:style w:type="character" w:customStyle="1" w:styleId="a5">
    <w:name w:val="Основной текст Знак"/>
    <w:basedOn w:val="a0"/>
    <w:link w:val="a4"/>
    <w:rsid w:val="00431015"/>
    <w:rPr>
      <w:sz w:val="28"/>
    </w:rPr>
  </w:style>
  <w:style w:type="character" w:customStyle="1" w:styleId="22">
    <w:name w:val="Основной текст 2 Знак"/>
    <w:basedOn w:val="a0"/>
    <w:link w:val="21"/>
    <w:rsid w:val="00431015"/>
  </w:style>
  <w:style w:type="character" w:customStyle="1" w:styleId="30">
    <w:name w:val="Основной текст 3 Знак"/>
    <w:basedOn w:val="a0"/>
    <w:link w:val="3"/>
    <w:rsid w:val="00431015"/>
    <w:rPr>
      <w:sz w:val="16"/>
      <w:szCs w:val="16"/>
    </w:rPr>
  </w:style>
  <w:style w:type="paragraph" w:styleId="af0">
    <w:name w:val="List Paragraph"/>
    <w:basedOn w:val="a"/>
    <w:qFormat/>
    <w:rsid w:val="007E2F28"/>
    <w:pPr>
      <w:spacing w:after="200" w:line="276" w:lineRule="auto"/>
      <w:ind w:left="720"/>
      <w:contextualSpacing/>
    </w:pPr>
    <w:rPr>
      <w:rFonts w:ascii="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133168">
      <w:bodyDiv w:val="1"/>
      <w:marLeft w:val="0"/>
      <w:marRight w:val="0"/>
      <w:marTop w:val="0"/>
      <w:marBottom w:val="0"/>
      <w:divBdr>
        <w:top w:val="none" w:sz="0" w:space="0" w:color="auto"/>
        <w:left w:val="none" w:sz="0" w:space="0" w:color="auto"/>
        <w:bottom w:val="none" w:sz="0" w:space="0" w:color="auto"/>
        <w:right w:val="none" w:sz="0" w:space="0" w:color="auto"/>
      </w:divBdr>
    </w:div>
    <w:div w:id="842550698">
      <w:bodyDiv w:val="1"/>
      <w:marLeft w:val="0"/>
      <w:marRight w:val="0"/>
      <w:marTop w:val="0"/>
      <w:marBottom w:val="0"/>
      <w:divBdr>
        <w:top w:val="none" w:sz="0" w:space="0" w:color="auto"/>
        <w:left w:val="none" w:sz="0" w:space="0" w:color="auto"/>
        <w:bottom w:val="none" w:sz="0" w:space="0" w:color="auto"/>
        <w:right w:val="none" w:sz="0" w:space="0" w:color="auto"/>
      </w:divBdr>
    </w:div>
    <w:div w:id="1277443122">
      <w:bodyDiv w:val="1"/>
      <w:marLeft w:val="0"/>
      <w:marRight w:val="0"/>
      <w:marTop w:val="0"/>
      <w:marBottom w:val="0"/>
      <w:divBdr>
        <w:top w:val="none" w:sz="0" w:space="0" w:color="auto"/>
        <w:left w:val="none" w:sz="0" w:space="0" w:color="auto"/>
        <w:bottom w:val="none" w:sz="0" w:space="0" w:color="auto"/>
        <w:right w:val="none" w:sz="0" w:space="0" w:color="auto"/>
      </w:divBdr>
    </w:div>
    <w:div w:id="1336805079">
      <w:bodyDiv w:val="1"/>
      <w:marLeft w:val="0"/>
      <w:marRight w:val="0"/>
      <w:marTop w:val="0"/>
      <w:marBottom w:val="0"/>
      <w:divBdr>
        <w:top w:val="none" w:sz="0" w:space="0" w:color="auto"/>
        <w:left w:val="none" w:sz="0" w:space="0" w:color="auto"/>
        <w:bottom w:val="none" w:sz="0" w:space="0" w:color="auto"/>
        <w:right w:val="none" w:sz="0" w:space="0" w:color="auto"/>
      </w:divBdr>
    </w:div>
    <w:div w:id="161208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seltor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018AF8E902C8A8369C11EDDC3A943C2AAEAED217A7EF984E6EEF39448E5D826804E731581A443F6h3BBF" TargetMode="External"/><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88BA0-300E-4B2C-99A9-0999C32A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4</Pages>
  <Words>3168</Words>
  <Characters>18061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ОБЪЯВЛЯЕТСЯ АУКЦИОН</vt:lpstr>
    </vt:vector>
  </TitlesOfParts>
  <Company>База торпедных катеров</Company>
  <LinksUpToDate>false</LinksUpToDate>
  <CharactersWithSpaces>21187</CharactersWithSpaces>
  <SharedDoc>false</SharedDoc>
  <HLinks>
    <vt:vector size="36" baseType="variant">
      <vt:variant>
        <vt:i4>524354</vt:i4>
      </vt:variant>
      <vt:variant>
        <vt:i4>15</vt:i4>
      </vt:variant>
      <vt:variant>
        <vt:i4>0</vt:i4>
      </vt:variant>
      <vt:variant>
        <vt:i4>5</vt:i4>
      </vt:variant>
      <vt:variant>
        <vt:lpwstr>http://www.torgi.gov.ru/</vt:lpwstr>
      </vt:variant>
      <vt:variant>
        <vt:lpwstr/>
      </vt:variant>
      <vt:variant>
        <vt:i4>1245191</vt:i4>
      </vt:variant>
      <vt:variant>
        <vt:i4>12</vt:i4>
      </vt:variant>
      <vt:variant>
        <vt:i4>0</vt:i4>
      </vt:variant>
      <vt:variant>
        <vt:i4>5</vt:i4>
      </vt:variant>
      <vt:variant>
        <vt:lpwstr>http://www.roseltorg.ru/</vt:lpwstr>
      </vt:variant>
      <vt:variant>
        <vt:lpwstr/>
      </vt:variant>
      <vt:variant>
        <vt:i4>524354</vt:i4>
      </vt:variant>
      <vt:variant>
        <vt:i4>9</vt:i4>
      </vt:variant>
      <vt:variant>
        <vt:i4>0</vt:i4>
      </vt:variant>
      <vt:variant>
        <vt:i4>5</vt:i4>
      </vt:variant>
      <vt:variant>
        <vt:lpwstr>http://www.torgi.gov.ru/</vt:lpwstr>
      </vt:variant>
      <vt:variant>
        <vt:lpwstr/>
      </vt:variant>
      <vt:variant>
        <vt:i4>8061024</vt:i4>
      </vt:variant>
      <vt:variant>
        <vt:i4>6</vt:i4>
      </vt:variant>
      <vt:variant>
        <vt:i4>0</vt:i4>
      </vt:variant>
      <vt:variant>
        <vt:i4>5</vt:i4>
      </vt:variant>
      <vt:variant>
        <vt:lpwstr>consultantplus://offline/ref=1018AF8E902C8A8369C11EDDC3A943C2AAEAED217A7EF984E6EEF39448E5D826804E731581A443F6h3BBF</vt:lpwstr>
      </vt:variant>
      <vt:variant>
        <vt:lpwstr/>
      </vt:variant>
      <vt:variant>
        <vt:i4>1245191</vt:i4>
      </vt:variant>
      <vt:variant>
        <vt:i4>3</vt:i4>
      </vt:variant>
      <vt:variant>
        <vt:i4>0</vt:i4>
      </vt:variant>
      <vt:variant>
        <vt:i4>5</vt:i4>
      </vt:variant>
      <vt:variant>
        <vt:lpwstr>http://www.roseltorg.ru/</vt:lpwstr>
      </vt:variant>
      <vt:variant>
        <vt:lpwstr/>
      </vt:variant>
      <vt:variant>
        <vt:i4>1245191</vt:i4>
      </vt:variant>
      <vt:variant>
        <vt:i4>0</vt:i4>
      </vt:variant>
      <vt:variant>
        <vt:i4>0</vt:i4>
      </vt:variant>
      <vt:variant>
        <vt:i4>5</vt:i4>
      </vt:variant>
      <vt:variant>
        <vt:lpwstr>http://www.roseltorg.ru/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ОБЪЯВЛЯЕТСЯ АУКЦИОН</dc:title>
  <dc:subject>JOГO JARDIM x8?! PORRA! DIA 8 VOTA NГO!</dc:subject>
  <dc:creator>VOTA NГO А REGIONALIZAЗГO! SIM AO REFORЗO DO MUNICIPALISMO!</dc:creator>
  <dc:description>A REGIONALIZAЗГO Й UM ERRO COLOSSAL!</dc:description>
  <cp:lastModifiedBy>user</cp:lastModifiedBy>
  <cp:revision>10</cp:revision>
  <cp:lastPrinted>2026-05-22T10:40:00Z</cp:lastPrinted>
  <dcterms:created xsi:type="dcterms:W3CDTF">2026-03-19T06:13:00Z</dcterms:created>
  <dcterms:modified xsi:type="dcterms:W3CDTF">2026-05-22T10:40:00Z</dcterms:modified>
</cp:coreProperties>
</file>